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3E2" w:rsidRPr="005C3B00" w:rsidRDefault="00E163E2" w:rsidP="00E163E2">
      <w:pPr>
        <w:pStyle w:val="BodyText"/>
        <w:ind w:left="2845"/>
        <w:rPr>
          <w:rFonts w:ascii="Georgia" w:hAnsi="Georgia"/>
          <w:sz w:val="20"/>
          <w:szCs w:val="20"/>
        </w:rPr>
      </w:pPr>
      <w:r w:rsidRPr="005C3B00">
        <w:rPr>
          <w:rFonts w:ascii="Georgia" w:hAnsi="Georgia"/>
          <w:noProof/>
          <w:sz w:val="20"/>
          <w:szCs w:val="20"/>
        </w:rPr>
        <w:drawing>
          <wp:inline distT="0" distB="0" distL="0" distR="0" wp14:anchorId="5CE11217" wp14:editId="417FD658">
            <wp:extent cx="2450604" cy="627888"/>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2450604" cy="627888"/>
                    </a:xfrm>
                    <a:prstGeom prst="rect">
                      <a:avLst/>
                    </a:prstGeom>
                  </pic:spPr>
                </pic:pic>
              </a:graphicData>
            </a:graphic>
          </wp:inline>
        </w:drawing>
      </w:r>
    </w:p>
    <w:p w:rsidR="00E163E2" w:rsidRPr="005C3B00" w:rsidRDefault="00E163E2" w:rsidP="00E163E2">
      <w:pPr>
        <w:pStyle w:val="BodyText"/>
        <w:rPr>
          <w:rFonts w:ascii="Georgia" w:hAnsi="Georgia"/>
          <w:sz w:val="20"/>
          <w:szCs w:val="20"/>
        </w:rPr>
      </w:pPr>
    </w:p>
    <w:p w:rsidR="00E163E2" w:rsidRPr="005C3B00" w:rsidRDefault="00E163E2" w:rsidP="005C3B00">
      <w:pPr>
        <w:pStyle w:val="BodyText"/>
        <w:rPr>
          <w:rFonts w:ascii="Georgia" w:hAnsi="Georgia"/>
          <w:sz w:val="20"/>
          <w:szCs w:val="20"/>
        </w:rPr>
      </w:pPr>
    </w:p>
    <w:p w:rsidR="00E163E2" w:rsidRDefault="00B54A47" w:rsidP="005C3B00">
      <w:pPr>
        <w:pStyle w:val="BodyText"/>
        <w:rPr>
          <w:rFonts w:ascii="Georgia" w:hAnsi="Georgia"/>
          <w:sz w:val="20"/>
          <w:szCs w:val="20"/>
        </w:rPr>
      </w:pPr>
      <w:r w:rsidRPr="00B54A47">
        <w:rPr>
          <w:rFonts w:ascii="Georgia" w:hAnsi="Georgia"/>
          <w:b/>
          <w:sz w:val="20"/>
          <w:szCs w:val="20"/>
        </w:rPr>
        <w:t>JOB AVAILABLE:</w:t>
      </w:r>
      <w:r w:rsidR="00F463DD">
        <w:rPr>
          <w:rFonts w:ascii="Georgia" w:hAnsi="Georgia"/>
          <w:b/>
          <w:sz w:val="20"/>
          <w:szCs w:val="20"/>
        </w:rPr>
        <w:tab/>
      </w:r>
      <w:r>
        <w:rPr>
          <w:rFonts w:ascii="Georgia" w:hAnsi="Georgia"/>
          <w:sz w:val="20"/>
          <w:szCs w:val="20"/>
        </w:rPr>
        <w:t xml:space="preserve"> </w:t>
      </w:r>
      <w:r w:rsidR="00F463DD">
        <w:rPr>
          <w:rFonts w:ascii="Georgia" w:hAnsi="Georgia"/>
          <w:sz w:val="20"/>
          <w:szCs w:val="20"/>
        </w:rPr>
        <w:t xml:space="preserve"> </w:t>
      </w:r>
      <w:bookmarkStart w:id="0" w:name="_GoBack"/>
      <w:bookmarkEnd w:id="0"/>
      <w:r>
        <w:rPr>
          <w:rFonts w:ascii="Georgia" w:hAnsi="Georgia"/>
          <w:sz w:val="20"/>
          <w:szCs w:val="20"/>
        </w:rPr>
        <w:t>January 2019</w:t>
      </w:r>
    </w:p>
    <w:p w:rsidR="00B54A47" w:rsidRPr="005C3B00" w:rsidRDefault="00B54A47" w:rsidP="005C3B00">
      <w:pPr>
        <w:pStyle w:val="BodyText"/>
        <w:rPr>
          <w:rFonts w:ascii="Georgia" w:hAnsi="Georgia"/>
          <w:sz w:val="20"/>
          <w:szCs w:val="20"/>
        </w:rPr>
      </w:pPr>
    </w:p>
    <w:p w:rsidR="00E163E2" w:rsidRPr="005C3B00" w:rsidRDefault="00E163E2" w:rsidP="005C3B00">
      <w:pPr>
        <w:tabs>
          <w:tab w:val="left" w:pos="2261"/>
        </w:tabs>
        <w:spacing w:before="2" w:line="251" w:lineRule="exact"/>
        <w:rPr>
          <w:rFonts w:ascii="Georgia" w:hAnsi="Georgia"/>
          <w:sz w:val="20"/>
          <w:szCs w:val="20"/>
        </w:rPr>
      </w:pPr>
      <w:bookmarkStart w:id="1" w:name="POSTING_DATE:_February_1,_2018"/>
      <w:bookmarkStart w:id="2" w:name="POSITION_TITLE:_Assistant_Principal_of_C"/>
      <w:bookmarkEnd w:id="1"/>
      <w:bookmarkEnd w:id="2"/>
      <w:r w:rsidRPr="005C3B00">
        <w:rPr>
          <w:rFonts w:ascii="Georgia" w:hAnsi="Georgia"/>
          <w:b/>
          <w:sz w:val="20"/>
          <w:szCs w:val="20"/>
        </w:rPr>
        <w:t>POSITION TITLE:</w:t>
      </w:r>
      <w:r w:rsidRPr="005C3B00">
        <w:rPr>
          <w:rFonts w:ascii="Georgia" w:hAnsi="Georgia"/>
          <w:b/>
          <w:sz w:val="20"/>
          <w:szCs w:val="20"/>
        </w:rPr>
        <w:tab/>
      </w:r>
      <w:r w:rsidR="00FD24F1">
        <w:rPr>
          <w:rFonts w:ascii="Georgia" w:hAnsi="Georgia"/>
          <w:sz w:val="20"/>
          <w:szCs w:val="20"/>
        </w:rPr>
        <w:t>Director</w:t>
      </w:r>
      <w:r w:rsidRPr="005C3B00">
        <w:rPr>
          <w:rFonts w:ascii="Georgia" w:hAnsi="Georgia"/>
          <w:sz w:val="20"/>
          <w:szCs w:val="20"/>
        </w:rPr>
        <w:t xml:space="preserve"> of </w:t>
      </w:r>
      <w:r w:rsidR="00FC1C47" w:rsidRPr="005C3B00">
        <w:rPr>
          <w:rFonts w:ascii="Georgia" w:hAnsi="Georgia"/>
          <w:sz w:val="20"/>
          <w:szCs w:val="20"/>
        </w:rPr>
        <w:t>Academic Support</w:t>
      </w:r>
    </w:p>
    <w:p w:rsidR="00FC1C47" w:rsidRPr="005C3B00" w:rsidRDefault="00FC1C47" w:rsidP="005C3B00">
      <w:pPr>
        <w:tabs>
          <w:tab w:val="left" w:pos="2261"/>
        </w:tabs>
        <w:spacing w:before="2" w:line="251" w:lineRule="exact"/>
        <w:rPr>
          <w:rFonts w:ascii="Georgia" w:hAnsi="Georgia"/>
          <w:sz w:val="20"/>
          <w:szCs w:val="20"/>
        </w:rPr>
      </w:pPr>
    </w:p>
    <w:p w:rsidR="00E163E2" w:rsidRPr="005C3B00" w:rsidRDefault="00E163E2" w:rsidP="005C3B00">
      <w:pPr>
        <w:tabs>
          <w:tab w:val="left" w:pos="2261"/>
        </w:tabs>
        <w:spacing w:line="251" w:lineRule="exact"/>
        <w:rPr>
          <w:rFonts w:ascii="Georgia" w:hAnsi="Georgia"/>
          <w:sz w:val="20"/>
          <w:szCs w:val="20"/>
        </w:rPr>
      </w:pPr>
      <w:r w:rsidRPr="005C3B00">
        <w:rPr>
          <w:rFonts w:ascii="Georgia" w:hAnsi="Georgia"/>
          <w:b/>
          <w:sz w:val="20"/>
          <w:szCs w:val="20"/>
        </w:rPr>
        <w:t>REPORTS</w:t>
      </w:r>
      <w:r w:rsidRPr="005C3B00">
        <w:rPr>
          <w:rFonts w:ascii="Georgia" w:hAnsi="Georgia"/>
          <w:b/>
          <w:spacing w:val="-6"/>
          <w:sz w:val="20"/>
          <w:szCs w:val="20"/>
        </w:rPr>
        <w:t xml:space="preserve"> </w:t>
      </w:r>
      <w:r w:rsidRPr="005C3B00">
        <w:rPr>
          <w:rFonts w:ascii="Georgia" w:hAnsi="Georgia"/>
          <w:b/>
          <w:sz w:val="20"/>
          <w:szCs w:val="20"/>
        </w:rPr>
        <w:t>TO:</w:t>
      </w:r>
      <w:r w:rsidRPr="005C3B00">
        <w:rPr>
          <w:rFonts w:ascii="Georgia" w:hAnsi="Georgia"/>
          <w:b/>
          <w:sz w:val="20"/>
          <w:szCs w:val="20"/>
        </w:rPr>
        <w:tab/>
      </w:r>
      <w:r w:rsidRPr="005C3B00">
        <w:rPr>
          <w:rFonts w:ascii="Georgia" w:hAnsi="Georgia"/>
          <w:sz w:val="20"/>
          <w:szCs w:val="20"/>
        </w:rPr>
        <w:t>Principal</w:t>
      </w:r>
    </w:p>
    <w:p w:rsidR="00E163E2" w:rsidRPr="005C3B00" w:rsidRDefault="00E163E2" w:rsidP="005C3B00">
      <w:pPr>
        <w:pStyle w:val="BodyText"/>
        <w:spacing w:before="10"/>
        <w:rPr>
          <w:rFonts w:ascii="Georgia" w:hAnsi="Georgia"/>
          <w:sz w:val="20"/>
          <w:szCs w:val="20"/>
        </w:rPr>
      </w:pPr>
    </w:p>
    <w:p w:rsidR="005C3B00" w:rsidRPr="005C3B00" w:rsidRDefault="005C3B00" w:rsidP="005C3B00">
      <w:pPr>
        <w:pStyle w:val="BodyText"/>
        <w:spacing w:before="10"/>
        <w:rPr>
          <w:rFonts w:ascii="Georgia" w:hAnsi="Georgia"/>
          <w:b/>
          <w:sz w:val="20"/>
          <w:szCs w:val="20"/>
        </w:rPr>
      </w:pPr>
      <w:r w:rsidRPr="005C3B00">
        <w:rPr>
          <w:rFonts w:ascii="Georgia" w:hAnsi="Georgia"/>
          <w:b/>
          <w:sz w:val="20"/>
          <w:szCs w:val="20"/>
        </w:rPr>
        <w:t>SUPERVISORY RESPONSIBLITIES:</w:t>
      </w:r>
    </w:p>
    <w:p w:rsidR="005C3B00" w:rsidRPr="005C3B00" w:rsidRDefault="005C3B00" w:rsidP="005C3B00">
      <w:pPr>
        <w:pStyle w:val="ListParagraph"/>
        <w:numPr>
          <w:ilvl w:val="0"/>
          <w:numId w:val="1"/>
        </w:numPr>
        <w:tabs>
          <w:tab w:val="left" w:pos="938"/>
          <w:tab w:val="left" w:pos="939"/>
        </w:tabs>
        <w:spacing w:before="14"/>
        <w:ind w:left="0" w:firstLine="0"/>
        <w:rPr>
          <w:rFonts w:ascii="Georgia" w:hAnsi="Georgia" w:cstheme="minorHAnsi"/>
          <w:sz w:val="20"/>
          <w:szCs w:val="20"/>
        </w:rPr>
      </w:pPr>
      <w:r w:rsidRPr="005C3B00">
        <w:rPr>
          <w:rFonts w:ascii="Georgia" w:hAnsi="Georgia" w:cstheme="minorHAnsi"/>
          <w:w w:val="105"/>
          <w:sz w:val="20"/>
          <w:szCs w:val="20"/>
        </w:rPr>
        <w:t>Academic Support Center</w:t>
      </w:r>
      <w:r w:rsidRPr="005C3B00">
        <w:rPr>
          <w:rFonts w:ascii="Georgia" w:hAnsi="Georgia" w:cstheme="minorHAnsi"/>
          <w:spacing w:val="1"/>
          <w:w w:val="105"/>
          <w:sz w:val="20"/>
          <w:szCs w:val="20"/>
        </w:rPr>
        <w:t xml:space="preserve"> </w:t>
      </w:r>
      <w:r w:rsidRPr="005C3B00">
        <w:rPr>
          <w:rFonts w:ascii="Georgia" w:hAnsi="Georgia" w:cstheme="minorHAnsi"/>
          <w:w w:val="105"/>
          <w:sz w:val="20"/>
          <w:szCs w:val="20"/>
        </w:rPr>
        <w:t>Teacher(s)</w:t>
      </w:r>
    </w:p>
    <w:p w:rsidR="005C3B00" w:rsidRPr="005C3B00" w:rsidRDefault="005C3B00" w:rsidP="005C3B00">
      <w:pPr>
        <w:pStyle w:val="ListParagraph"/>
        <w:numPr>
          <w:ilvl w:val="0"/>
          <w:numId w:val="1"/>
        </w:numPr>
        <w:tabs>
          <w:tab w:val="left" w:pos="938"/>
          <w:tab w:val="left" w:pos="939"/>
        </w:tabs>
        <w:spacing w:before="14"/>
        <w:ind w:left="0" w:firstLine="0"/>
        <w:rPr>
          <w:rFonts w:ascii="Georgia" w:hAnsi="Georgia" w:cstheme="minorHAnsi"/>
          <w:sz w:val="20"/>
          <w:szCs w:val="20"/>
        </w:rPr>
      </w:pPr>
      <w:r w:rsidRPr="005C3B00">
        <w:rPr>
          <w:rFonts w:ascii="Georgia" w:hAnsi="Georgia" w:cstheme="minorHAnsi"/>
          <w:w w:val="105"/>
          <w:sz w:val="20"/>
          <w:szCs w:val="20"/>
        </w:rPr>
        <w:t>Personal counselors</w:t>
      </w:r>
    </w:p>
    <w:p w:rsidR="005C3B00" w:rsidRPr="005C3B00" w:rsidRDefault="005C3B00" w:rsidP="005C3B00">
      <w:pPr>
        <w:pStyle w:val="BodyText"/>
        <w:spacing w:before="10"/>
        <w:rPr>
          <w:rFonts w:ascii="Georgia" w:hAnsi="Georgia"/>
          <w:sz w:val="20"/>
          <w:szCs w:val="20"/>
        </w:rPr>
      </w:pPr>
    </w:p>
    <w:p w:rsidR="00E163E2" w:rsidRPr="005C3B00" w:rsidRDefault="00E163E2" w:rsidP="005C3B00">
      <w:pPr>
        <w:pStyle w:val="Heading1"/>
        <w:ind w:left="0"/>
        <w:rPr>
          <w:rFonts w:ascii="Georgia" w:hAnsi="Georgia"/>
          <w:sz w:val="20"/>
          <w:szCs w:val="20"/>
        </w:rPr>
      </w:pPr>
      <w:r w:rsidRPr="005C3B00">
        <w:rPr>
          <w:rFonts w:ascii="Georgia" w:hAnsi="Georgia"/>
          <w:sz w:val="20"/>
          <w:szCs w:val="20"/>
        </w:rPr>
        <w:t>GENERAL SUMMARY:</w:t>
      </w:r>
    </w:p>
    <w:p w:rsidR="00E163E2" w:rsidRPr="005C3B00" w:rsidRDefault="00E163E2" w:rsidP="005C3B00">
      <w:pPr>
        <w:pStyle w:val="BodyText"/>
        <w:spacing w:before="3"/>
        <w:rPr>
          <w:rFonts w:ascii="Georgia" w:hAnsi="Georgia" w:cstheme="minorHAnsi"/>
          <w:sz w:val="20"/>
          <w:szCs w:val="20"/>
        </w:rPr>
      </w:pPr>
      <w:r w:rsidRPr="005C3B00">
        <w:rPr>
          <w:rFonts w:ascii="Georgia" w:hAnsi="Georgia" w:cstheme="minorHAnsi"/>
          <w:sz w:val="20"/>
          <w:szCs w:val="20"/>
        </w:rPr>
        <w:t>The key academic leader:</w:t>
      </w:r>
    </w:p>
    <w:p w:rsidR="00E163E2" w:rsidRPr="005C3B00" w:rsidRDefault="00E163E2" w:rsidP="005C3B00">
      <w:pPr>
        <w:pStyle w:val="BodyText"/>
        <w:numPr>
          <w:ilvl w:val="0"/>
          <w:numId w:val="5"/>
        </w:numPr>
        <w:ind w:left="360" w:right="180"/>
        <w:rPr>
          <w:rFonts w:ascii="Georgia" w:hAnsi="Georgia" w:cstheme="minorHAnsi"/>
          <w:w w:val="105"/>
          <w:sz w:val="20"/>
          <w:szCs w:val="20"/>
        </w:rPr>
      </w:pPr>
      <w:r w:rsidRPr="005C3B00">
        <w:rPr>
          <w:rFonts w:ascii="Georgia" w:hAnsi="Georgia" w:cstheme="minorHAnsi"/>
          <w:w w:val="105"/>
          <w:sz w:val="20"/>
          <w:szCs w:val="20"/>
        </w:rPr>
        <w:t xml:space="preserve">Utilizes all resources to assure success for all students.  </w:t>
      </w:r>
    </w:p>
    <w:p w:rsidR="00E163E2" w:rsidRPr="005C3B00" w:rsidRDefault="00E163E2" w:rsidP="005C3B00">
      <w:pPr>
        <w:pStyle w:val="BodyText"/>
        <w:numPr>
          <w:ilvl w:val="0"/>
          <w:numId w:val="5"/>
        </w:numPr>
        <w:ind w:left="360" w:right="180"/>
        <w:rPr>
          <w:rFonts w:ascii="Georgia" w:hAnsi="Georgia" w:cstheme="minorHAnsi"/>
          <w:w w:val="105"/>
          <w:sz w:val="20"/>
          <w:szCs w:val="20"/>
        </w:rPr>
      </w:pPr>
      <w:r w:rsidRPr="005C3B00">
        <w:rPr>
          <w:rFonts w:ascii="Georgia" w:hAnsi="Georgia" w:cstheme="minorHAnsi"/>
          <w:w w:val="105"/>
          <w:sz w:val="20"/>
          <w:szCs w:val="20"/>
        </w:rPr>
        <w:t xml:space="preserve">Understands and remains current on the evolving </w:t>
      </w:r>
      <w:r w:rsidR="00FC1C47" w:rsidRPr="005C3B00">
        <w:rPr>
          <w:rFonts w:ascii="Georgia" w:hAnsi="Georgia" w:cstheme="minorHAnsi"/>
          <w:w w:val="105"/>
          <w:sz w:val="20"/>
          <w:szCs w:val="20"/>
        </w:rPr>
        <w:t xml:space="preserve">research and </w:t>
      </w:r>
      <w:r w:rsidRPr="005C3B00">
        <w:rPr>
          <w:rFonts w:ascii="Georgia" w:hAnsi="Georgia" w:cstheme="minorHAnsi"/>
          <w:w w:val="105"/>
          <w:sz w:val="20"/>
          <w:szCs w:val="20"/>
        </w:rPr>
        <w:t xml:space="preserve">practices </w:t>
      </w:r>
      <w:r w:rsidR="00FC1C47" w:rsidRPr="005C3B00">
        <w:rPr>
          <w:rFonts w:ascii="Georgia" w:hAnsi="Georgia" w:cstheme="minorHAnsi"/>
          <w:w w:val="105"/>
          <w:sz w:val="20"/>
          <w:szCs w:val="20"/>
        </w:rPr>
        <w:t>which support</w:t>
      </w:r>
      <w:r w:rsidRPr="005C3B00">
        <w:rPr>
          <w:rFonts w:ascii="Georgia" w:hAnsi="Georgia" w:cstheme="minorHAnsi"/>
          <w:w w:val="105"/>
          <w:sz w:val="20"/>
          <w:szCs w:val="20"/>
        </w:rPr>
        <w:t xml:space="preserve"> </w:t>
      </w:r>
      <w:r w:rsidR="00FC1C47" w:rsidRPr="005C3B00">
        <w:rPr>
          <w:rFonts w:ascii="Georgia" w:hAnsi="Georgia" w:cstheme="minorHAnsi"/>
          <w:w w:val="105"/>
          <w:sz w:val="20"/>
          <w:szCs w:val="20"/>
        </w:rPr>
        <w:t>students to</w:t>
      </w:r>
      <w:r w:rsidRPr="005C3B00">
        <w:rPr>
          <w:rFonts w:ascii="Georgia" w:hAnsi="Georgia" w:cstheme="minorHAnsi"/>
          <w:w w:val="105"/>
          <w:sz w:val="20"/>
          <w:szCs w:val="20"/>
        </w:rPr>
        <w:t xml:space="preserve"> succeed and thrive at a top-tier, college preparatory, all-girl Catholic high school</w:t>
      </w:r>
    </w:p>
    <w:p w:rsidR="00E163E2" w:rsidRPr="005C3B00" w:rsidRDefault="00E163E2" w:rsidP="005C3B00">
      <w:pPr>
        <w:pStyle w:val="BodyText"/>
        <w:numPr>
          <w:ilvl w:val="0"/>
          <w:numId w:val="5"/>
        </w:numPr>
        <w:ind w:left="360" w:right="180"/>
        <w:rPr>
          <w:rFonts w:ascii="Georgia" w:hAnsi="Georgia" w:cstheme="minorHAnsi"/>
          <w:w w:val="105"/>
          <w:sz w:val="20"/>
          <w:szCs w:val="20"/>
        </w:rPr>
      </w:pPr>
      <w:r w:rsidRPr="005C3B00">
        <w:rPr>
          <w:rFonts w:ascii="Georgia" w:hAnsi="Georgia" w:cstheme="minorHAnsi"/>
          <w:w w:val="105"/>
          <w:sz w:val="20"/>
          <w:szCs w:val="20"/>
        </w:rPr>
        <w:t xml:space="preserve">Leads and collaborates with the St. Mary’s Academy Counseling Department and Learning Center to provide the academic and personal </w:t>
      </w:r>
      <w:r w:rsidR="00FC1C47" w:rsidRPr="005C3B00">
        <w:rPr>
          <w:rFonts w:ascii="Georgia" w:hAnsi="Georgia" w:cstheme="minorHAnsi"/>
          <w:w w:val="105"/>
          <w:sz w:val="20"/>
          <w:szCs w:val="20"/>
        </w:rPr>
        <w:t xml:space="preserve">frameworks </w:t>
      </w:r>
      <w:r w:rsidRPr="005C3B00">
        <w:rPr>
          <w:rFonts w:ascii="Georgia" w:hAnsi="Georgia" w:cstheme="minorHAnsi"/>
          <w:w w:val="105"/>
          <w:sz w:val="20"/>
          <w:szCs w:val="20"/>
        </w:rPr>
        <w:t>needed for all students</w:t>
      </w:r>
      <w:r w:rsidR="005E4594">
        <w:rPr>
          <w:rFonts w:ascii="Georgia" w:hAnsi="Georgia" w:cstheme="minorHAnsi"/>
          <w:w w:val="105"/>
          <w:sz w:val="20"/>
          <w:szCs w:val="20"/>
        </w:rPr>
        <w:t xml:space="preserve"> to become successful learners</w:t>
      </w:r>
    </w:p>
    <w:p w:rsidR="00E163E2" w:rsidRPr="005C3B00" w:rsidRDefault="00E163E2" w:rsidP="005C3B00">
      <w:pPr>
        <w:pStyle w:val="BodyText"/>
        <w:numPr>
          <w:ilvl w:val="0"/>
          <w:numId w:val="5"/>
        </w:numPr>
        <w:ind w:left="360" w:right="180"/>
        <w:rPr>
          <w:rFonts w:ascii="Georgia" w:hAnsi="Georgia" w:cstheme="minorHAnsi"/>
          <w:w w:val="105"/>
          <w:sz w:val="20"/>
          <w:szCs w:val="20"/>
        </w:rPr>
      </w:pPr>
      <w:r w:rsidRPr="005C3B00">
        <w:rPr>
          <w:rFonts w:ascii="Georgia" w:hAnsi="Georgia" w:cstheme="minorHAnsi"/>
          <w:w w:val="105"/>
          <w:sz w:val="20"/>
          <w:szCs w:val="20"/>
        </w:rPr>
        <w:t>Provides professional development to faculty that informs their understanding of learning differences, social/emotional health issues and how to integrate differentiated instructional strategies</w:t>
      </w:r>
      <w:r w:rsidR="005E4594">
        <w:rPr>
          <w:rFonts w:ascii="Georgia" w:hAnsi="Georgia" w:cstheme="minorHAnsi"/>
          <w:w w:val="105"/>
          <w:sz w:val="20"/>
          <w:szCs w:val="20"/>
        </w:rPr>
        <w:t xml:space="preserve"> into their classroom practices</w:t>
      </w:r>
    </w:p>
    <w:p w:rsidR="00FC1C47" w:rsidRPr="005C3B00" w:rsidRDefault="00FC1C47" w:rsidP="005C3B00">
      <w:pPr>
        <w:pStyle w:val="Heading1"/>
        <w:ind w:left="0"/>
        <w:rPr>
          <w:rFonts w:ascii="Georgia" w:hAnsi="Georgia"/>
          <w:sz w:val="20"/>
          <w:szCs w:val="20"/>
        </w:rPr>
      </w:pPr>
    </w:p>
    <w:p w:rsidR="00E163E2" w:rsidRPr="005C3B00" w:rsidRDefault="00E163E2" w:rsidP="005C3B00">
      <w:pPr>
        <w:pStyle w:val="Heading1"/>
        <w:ind w:left="0"/>
        <w:rPr>
          <w:rFonts w:ascii="Georgia" w:hAnsi="Georgia"/>
          <w:sz w:val="20"/>
          <w:szCs w:val="20"/>
        </w:rPr>
      </w:pPr>
      <w:r w:rsidRPr="005C3B00">
        <w:rPr>
          <w:rFonts w:ascii="Georgia" w:hAnsi="Georgia"/>
          <w:sz w:val="20"/>
          <w:szCs w:val="20"/>
        </w:rPr>
        <w:t>DUTIES AND FUNCTIONS:</w:t>
      </w:r>
    </w:p>
    <w:p w:rsidR="00E163E2" w:rsidRPr="005C3B00" w:rsidRDefault="00E163E2" w:rsidP="005C3B00">
      <w:pPr>
        <w:pStyle w:val="ListParagraph"/>
        <w:numPr>
          <w:ilvl w:val="0"/>
          <w:numId w:val="4"/>
        </w:numPr>
        <w:tabs>
          <w:tab w:val="left" w:pos="820"/>
          <w:tab w:val="left" w:pos="821"/>
        </w:tabs>
        <w:spacing w:before="1"/>
        <w:ind w:left="360" w:right="242"/>
        <w:rPr>
          <w:rFonts w:ascii="Georgia" w:hAnsi="Georgia"/>
          <w:sz w:val="20"/>
          <w:szCs w:val="20"/>
        </w:rPr>
      </w:pPr>
      <w:r w:rsidRPr="005C3B00">
        <w:rPr>
          <w:rFonts w:ascii="Georgia" w:hAnsi="Georgia"/>
          <w:sz w:val="20"/>
          <w:szCs w:val="20"/>
        </w:rPr>
        <w:t>Actively</w:t>
      </w:r>
      <w:r w:rsidRPr="005C3B00">
        <w:rPr>
          <w:rFonts w:ascii="Georgia" w:hAnsi="Georgia"/>
          <w:spacing w:val="-9"/>
          <w:sz w:val="20"/>
          <w:szCs w:val="20"/>
        </w:rPr>
        <w:t xml:space="preserve"> </w:t>
      </w:r>
      <w:r w:rsidRPr="005C3B00">
        <w:rPr>
          <w:rFonts w:ascii="Georgia" w:hAnsi="Georgia"/>
          <w:sz w:val="20"/>
          <w:szCs w:val="20"/>
        </w:rPr>
        <w:t>supports, models,</w:t>
      </w:r>
      <w:r w:rsidRPr="005C3B00">
        <w:rPr>
          <w:rFonts w:ascii="Georgia" w:hAnsi="Georgia"/>
          <w:spacing w:val="-4"/>
          <w:sz w:val="20"/>
          <w:szCs w:val="20"/>
        </w:rPr>
        <w:t xml:space="preserve"> </w:t>
      </w:r>
      <w:r w:rsidRPr="005C3B00">
        <w:rPr>
          <w:rFonts w:ascii="Georgia" w:hAnsi="Georgia"/>
          <w:sz w:val="20"/>
          <w:szCs w:val="20"/>
        </w:rPr>
        <w:t>and</w:t>
      </w:r>
      <w:r w:rsidRPr="005C3B00">
        <w:rPr>
          <w:rFonts w:ascii="Georgia" w:hAnsi="Georgia"/>
          <w:spacing w:val="-7"/>
          <w:sz w:val="20"/>
          <w:szCs w:val="20"/>
        </w:rPr>
        <w:t xml:space="preserve"> </w:t>
      </w:r>
      <w:r w:rsidRPr="005C3B00">
        <w:rPr>
          <w:rFonts w:ascii="Georgia" w:hAnsi="Georgia"/>
          <w:sz w:val="20"/>
          <w:szCs w:val="20"/>
        </w:rPr>
        <w:t>incorporates</w:t>
      </w:r>
      <w:r w:rsidRPr="005C3B00">
        <w:rPr>
          <w:rFonts w:ascii="Georgia" w:hAnsi="Georgia"/>
          <w:spacing w:val="-5"/>
          <w:sz w:val="20"/>
          <w:szCs w:val="20"/>
        </w:rPr>
        <w:t xml:space="preserve"> </w:t>
      </w:r>
      <w:r w:rsidRPr="005C3B00">
        <w:rPr>
          <w:rFonts w:ascii="Georgia" w:hAnsi="Georgia"/>
          <w:sz w:val="20"/>
          <w:szCs w:val="20"/>
        </w:rPr>
        <w:t>the</w:t>
      </w:r>
      <w:r w:rsidRPr="005C3B00">
        <w:rPr>
          <w:rFonts w:ascii="Georgia" w:hAnsi="Georgia"/>
          <w:spacing w:val="-2"/>
          <w:sz w:val="20"/>
          <w:szCs w:val="20"/>
        </w:rPr>
        <w:t xml:space="preserve"> </w:t>
      </w:r>
      <w:r w:rsidRPr="005C3B00">
        <w:rPr>
          <w:rFonts w:ascii="Georgia" w:hAnsi="Georgia"/>
          <w:sz w:val="20"/>
          <w:szCs w:val="20"/>
        </w:rPr>
        <w:t>school’s mission</w:t>
      </w:r>
      <w:r w:rsidRPr="005C3B00">
        <w:rPr>
          <w:rFonts w:ascii="Georgia" w:hAnsi="Georgia"/>
          <w:spacing w:val="-9"/>
          <w:sz w:val="20"/>
          <w:szCs w:val="20"/>
        </w:rPr>
        <w:t xml:space="preserve"> </w:t>
      </w:r>
      <w:r w:rsidRPr="005C3B00">
        <w:rPr>
          <w:rFonts w:ascii="Georgia" w:hAnsi="Georgia"/>
          <w:sz w:val="20"/>
          <w:szCs w:val="20"/>
        </w:rPr>
        <w:t>into</w:t>
      </w:r>
      <w:r w:rsidRPr="005C3B00">
        <w:rPr>
          <w:rFonts w:ascii="Georgia" w:hAnsi="Georgia"/>
          <w:spacing w:val="-5"/>
          <w:sz w:val="20"/>
          <w:szCs w:val="20"/>
        </w:rPr>
        <w:t xml:space="preserve"> </w:t>
      </w:r>
      <w:r w:rsidRPr="005C3B00">
        <w:rPr>
          <w:rFonts w:ascii="Georgia" w:hAnsi="Georgia"/>
          <w:sz w:val="20"/>
          <w:szCs w:val="20"/>
        </w:rPr>
        <w:t>daily</w:t>
      </w:r>
      <w:r w:rsidRPr="005C3B00">
        <w:rPr>
          <w:rFonts w:ascii="Georgia" w:hAnsi="Georgia"/>
          <w:spacing w:val="-9"/>
          <w:sz w:val="20"/>
          <w:szCs w:val="20"/>
        </w:rPr>
        <w:t xml:space="preserve"> </w:t>
      </w:r>
      <w:r w:rsidRPr="005C3B00">
        <w:rPr>
          <w:rFonts w:ascii="Georgia" w:hAnsi="Georgia"/>
          <w:sz w:val="20"/>
          <w:szCs w:val="20"/>
        </w:rPr>
        <w:t>activities</w:t>
      </w:r>
      <w:r w:rsidRPr="005C3B00">
        <w:rPr>
          <w:rFonts w:ascii="Georgia" w:hAnsi="Georgia"/>
          <w:spacing w:val="-5"/>
          <w:sz w:val="20"/>
          <w:szCs w:val="20"/>
        </w:rPr>
        <w:t xml:space="preserve"> </w:t>
      </w:r>
      <w:r w:rsidRPr="005C3B00">
        <w:rPr>
          <w:rFonts w:ascii="Georgia" w:hAnsi="Georgia"/>
          <w:sz w:val="20"/>
          <w:szCs w:val="20"/>
        </w:rPr>
        <w:t>as outlined in the St. Mary’s Academy Mission</w:t>
      </w:r>
      <w:r w:rsidRPr="005C3B00">
        <w:rPr>
          <w:rFonts w:ascii="Georgia" w:hAnsi="Georgia"/>
          <w:spacing w:val="-8"/>
          <w:sz w:val="20"/>
          <w:szCs w:val="20"/>
        </w:rPr>
        <w:t xml:space="preserve"> </w:t>
      </w:r>
      <w:r w:rsidRPr="005C3B00">
        <w:rPr>
          <w:rFonts w:ascii="Georgia" w:hAnsi="Georgia"/>
          <w:sz w:val="20"/>
          <w:szCs w:val="20"/>
        </w:rPr>
        <w:t>Statement.</w:t>
      </w:r>
    </w:p>
    <w:p w:rsidR="00E163E2" w:rsidRPr="005C3B00" w:rsidRDefault="00E163E2" w:rsidP="005C3B00">
      <w:pPr>
        <w:pStyle w:val="ListParagraph"/>
        <w:numPr>
          <w:ilvl w:val="0"/>
          <w:numId w:val="4"/>
        </w:numPr>
        <w:tabs>
          <w:tab w:val="left" w:pos="820"/>
          <w:tab w:val="left" w:pos="821"/>
        </w:tabs>
        <w:spacing w:before="0" w:line="242" w:lineRule="auto"/>
        <w:ind w:left="360" w:right="270"/>
        <w:rPr>
          <w:rFonts w:ascii="Georgia" w:hAnsi="Georgia"/>
          <w:sz w:val="20"/>
          <w:szCs w:val="20"/>
        </w:rPr>
      </w:pPr>
      <w:r w:rsidRPr="005C3B00">
        <w:rPr>
          <w:rFonts w:ascii="Georgia" w:hAnsi="Georgia"/>
          <w:sz w:val="20"/>
          <w:szCs w:val="20"/>
        </w:rPr>
        <w:t>Demonstrates positive</w:t>
      </w:r>
      <w:r w:rsidRPr="005C3B00">
        <w:rPr>
          <w:rFonts w:ascii="Georgia" w:hAnsi="Georgia"/>
          <w:spacing w:val="-7"/>
          <w:sz w:val="20"/>
          <w:szCs w:val="20"/>
        </w:rPr>
        <w:t xml:space="preserve"> </w:t>
      </w:r>
      <w:r w:rsidRPr="005C3B00">
        <w:rPr>
          <w:rFonts w:ascii="Georgia" w:hAnsi="Georgia"/>
          <w:sz w:val="20"/>
          <w:szCs w:val="20"/>
        </w:rPr>
        <w:t>interactions</w:t>
      </w:r>
      <w:r w:rsidRPr="005C3B00">
        <w:rPr>
          <w:rFonts w:ascii="Georgia" w:hAnsi="Georgia"/>
          <w:spacing w:val="-4"/>
          <w:sz w:val="20"/>
          <w:szCs w:val="20"/>
        </w:rPr>
        <w:t xml:space="preserve"> </w:t>
      </w:r>
      <w:r w:rsidRPr="005C3B00">
        <w:rPr>
          <w:rFonts w:ascii="Georgia" w:hAnsi="Georgia"/>
          <w:sz w:val="20"/>
          <w:szCs w:val="20"/>
        </w:rPr>
        <w:t>and</w:t>
      </w:r>
      <w:r w:rsidRPr="005C3B00">
        <w:rPr>
          <w:rFonts w:ascii="Georgia" w:hAnsi="Georgia"/>
          <w:spacing w:val="-9"/>
          <w:sz w:val="20"/>
          <w:szCs w:val="20"/>
        </w:rPr>
        <w:t xml:space="preserve"> </w:t>
      </w:r>
      <w:r w:rsidRPr="005C3B00">
        <w:rPr>
          <w:rFonts w:ascii="Georgia" w:hAnsi="Georgia"/>
          <w:sz w:val="20"/>
          <w:szCs w:val="20"/>
        </w:rPr>
        <w:t>interpersonal</w:t>
      </w:r>
      <w:r w:rsidRPr="005C3B00">
        <w:rPr>
          <w:rFonts w:ascii="Georgia" w:hAnsi="Georgia"/>
          <w:spacing w:val="-6"/>
          <w:sz w:val="20"/>
          <w:szCs w:val="20"/>
        </w:rPr>
        <w:t xml:space="preserve"> </w:t>
      </w:r>
      <w:r w:rsidRPr="005C3B00">
        <w:rPr>
          <w:rFonts w:ascii="Georgia" w:hAnsi="Georgia"/>
          <w:sz w:val="20"/>
          <w:szCs w:val="20"/>
        </w:rPr>
        <w:t>relationships</w:t>
      </w:r>
      <w:r w:rsidRPr="005C3B00">
        <w:rPr>
          <w:rFonts w:ascii="Georgia" w:hAnsi="Georgia"/>
          <w:spacing w:val="-4"/>
          <w:sz w:val="20"/>
          <w:szCs w:val="20"/>
        </w:rPr>
        <w:t xml:space="preserve"> </w:t>
      </w:r>
      <w:r w:rsidRPr="005C3B00">
        <w:rPr>
          <w:rFonts w:ascii="Georgia" w:hAnsi="Georgia"/>
          <w:sz w:val="20"/>
          <w:szCs w:val="20"/>
        </w:rPr>
        <w:t>in</w:t>
      </w:r>
      <w:r w:rsidRPr="005C3B00">
        <w:rPr>
          <w:rFonts w:ascii="Georgia" w:hAnsi="Georgia"/>
          <w:spacing w:val="-5"/>
          <w:sz w:val="20"/>
          <w:szCs w:val="20"/>
        </w:rPr>
        <w:t xml:space="preserve"> </w:t>
      </w:r>
      <w:r w:rsidRPr="005C3B00">
        <w:rPr>
          <w:rFonts w:ascii="Georgia" w:hAnsi="Georgia"/>
          <w:sz w:val="20"/>
          <w:szCs w:val="20"/>
        </w:rPr>
        <w:t>dealing</w:t>
      </w:r>
      <w:r w:rsidRPr="005C3B00">
        <w:rPr>
          <w:rFonts w:ascii="Georgia" w:hAnsi="Georgia"/>
          <w:spacing w:val="-5"/>
          <w:sz w:val="20"/>
          <w:szCs w:val="20"/>
        </w:rPr>
        <w:t xml:space="preserve"> </w:t>
      </w:r>
      <w:r w:rsidRPr="005C3B00">
        <w:rPr>
          <w:rFonts w:ascii="Georgia" w:hAnsi="Georgia"/>
          <w:sz w:val="20"/>
          <w:szCs w:val="20"/>
        </w:rPr>
        <w:t>with</w:t>
      </w:r>
      <w:r w:rsidRPr="005C3B00">
        <w:rPr>
          <w:rFonts w:ascii="Georgia" w:hAnsi="Georgia"/>
          <w:spacing w:val="-9"/>
          <w:sz w:val="20"/>
          <w:szCs w:val="20"/>
        </w:rPr>
        <w:t xml:space="preserve"> </w:t>
      </w:r>
      <w:r w:rsidRPr="005C3B00">
        <w:rPr>
          <w:rFonts w:ascii="Georgia" w:hAnsi="Georgia"/>
          <w:sz w:val="20"/>
          <w:szCs w:val="20"/>
        </w:rPr>
        <w:t>fellow</w:t>
      </w:r>
      <w:r w:rsidRPr="005C3B00">
        <w:rPr>
          <w:rFonts w:ascii="Georgia" w:hAnsi="Georgia"/>
          <w:spacing w:val="-3"/>
          <w:sz w:val="20"/>
          <w:szCs w:val="20"/>
        </w:rPr>
        <w:t xml:space="preserve"> </w:t>
      </w:r>
      <w:r w:rsidRPr="005C3B00">
        <w:rPr>
          <w:rFonts w:ascii="Georgia" w:hAnsi="Georgia"/>
          <w:sz w:val="20"/>
          <w:szCs w:val="20"/>
        </w:rPr>
        <w:t>faculty and staff members, and the broader St. Mary’s community, so that productivity and positive relations</w:t>
      </w:r>
      <w:r w:rsidR="005E4594">
        <w:rPr>
          <w:rFonts w:ascii="Georgia" w:hAnsi="Georgia"/>
          <w:sz w:val="20"/>
          <w:szCs w:val="20"/>
        </w:rPr>
        <w:t xml:space="preserve"> are maximized</w:t>
      </w:r>
    </w:p>
    <w:p w:rsidR="00E163E2" w:rsidRPr="005C3B00" w:rsidRDefault="00E163E2" w:rsidP="005C3B00">
      <w:pPr>
        <w:pStyle w:val="ListParagraph"/>
        <w:numPr>
          <w:ilvl w:val="0"/>
          <w:numId w:val="4"/>
        </w:numPr>
        <w:tabs>
          <w:tab w:val="left" w:pos="820"/>
          <w:tab w:val="left" w:pos="821"/>
        </w:tabs>
        <w:spacing w:before="0" w:line="261" w:lineRule="exact"/>
        <w:ind w:left="360"/>
        <w:rPr>
          <w:rFonts w:ascii="Georgia" w:hAnsi="Georgia"/>
          <w:sz w:val="20"/>
          <w:szCs w:val="20"/>
        </w:rPr>
      </w:pPr>
      <w:r w:rsidRPr="005C3B00">
        <w:rPr>
          <w:rFonts w:ascii="Georgia" w:hAnsi="Georgia"/>
          <w:sz w:val="20"/>
          <w:szCs w:val="20"/>
        </w:rPr>
        <w:t xml:space="preserve">Reports to work as scheduled and on time </w:t>
      </w:r>
      <w:r w:rsidRPr="005C3B00">
        <w:rPr>
          <w:rFonts w:ascii="Georgia" w:hAnsi="Georgia"/>
          <w:spacing w:val="-3"/>
          <w:sz w:val="20"/>
          <w:szCs w:val="20"/>
        </w:rPr>
        <w:t xml:space="preserve">per </w:t>
      </w:r>
      <w:r w:rsidRPr="005C3B00">
        <w:rPr>
          <w:rFonts w:ascii="Georgia" w:hAnsi="Georgia"/>
          <w:sz w:val="20"/>
          <w:szCs w:val="20"/>
        </w:rPr>
        <w:t>school policy as stated in the Personnel</w:t>
      </w:r>
      <w:r w:rsidRPr="005C3B00">
        <w:rPr>
          <w:rFonts w:ascii="Georgia" w:hAnsi="Georgia"/>
          <w:spacing w:val="-27"/>
          <w:sz w:val="20"/>
          <w:szCs w:val="20"/>
        </w:rPr>
        <w:t xml:space="preserve"> </w:t>
      </w:r>
      <w:r w:rsidR="005E4594">
        <w:rPr>
          <w:rFonts w:ascii="Georgia" w:hAnsi="Georgia"/>
          <w:sz w:val="20"/>
          <w:szCs w:val="20"/>
        </w:rPr>
        <w:t>Handbook</w:t>
      </w:r>
    </w:p>
    <w:p w:rsidR="00E163E2" w:rsidRPr="005C3B00" w:rsidRDefault="00E163E2" w:rsidP="005C3B00">
      <w:pPr>
        <w:pStyle w:val="ListParagraph"/>
        <w:numPr>
          <w:ilvl w:val="0"/>
          <w:numId w:val="4"/>
        </w:numPr>
        <w:tabs>
          <w:tab w:val="left" w:pos="820"/>
          <w:tab w:val="left" w:pos="821"/>
        </w:tabs>
        <w:spacing w:before="0"/>
        <w:ind w:left="360" w:right="219"/>
        <w:rPr>
          <w:rFonts w:ascii="Georgia" w:hAnsi="Georgia"/>
          <w:sz w:val="20"/>
          <w:szCs w:val="20"/>
        </w:rPr>
      </w:pPr>
      <w:r w:rsidRPr="005C3B00">
        <w:rPr>
          <w:rFonts w:ascii="Georgia" w:hAnsi="Georgia"/>
          <w:sz w:val="20"/>
          <w:szCs w:val="20"/>
        </w:rPr>
        <w:t xml:space="preserve">Maintains confidentiality </w:t>
      </w:r>
      <w:r w:rsidRPr="005C3B00">
        <w:rPr>
          <w:rFonts w:ascii="Georgia" w:hAnsi="Georgia"/>
          <w:spacing w:val="-3"/>
          <w:sz w:val="20"/>
          <w:szCs w:val="20"/>
        </w:rPr>
        <w:t xml:space="preserve">of </w:t>
      </w:r>
      <w:r w:rsidRPr="005C3B00">
        <w:rPr>
          <w:rFonts w:ascii="Georgia" w:hAnsi="Georgia"/>
          <w:sz w:val="20"/>
          <w:szCs w:val="20"/>
        </w:rPr>
        <w:t xml:space="preserve">all information related to students, staff and </w:t>
      </w:r>
      <w:r w:rsidRPr="005C3B00">
        <w:rPr>
          <w:rFonts w:ascii="Georgia" w:hAnsi="Georgia"/>
          <w:spacing w:val="-3"/>
          <w:sz w:val="20"/>
          <w:szCs w:val="20"/>
        </w:rPr>
        <w:t xml:space="preserve">other </w:t>
      </w:r>
      <w:r w:rsidRPr="005C3B00">
        <w:rPr>
          <w:rFonts w:ascii="Georgia" w:hAnsi="Georgia"/>
          <w:sz w:val="20"/>
          <w:szCs w:val="20"/>
        </w:rPr>
        <w:t xml:space="preserve">SMA constituents and as appropriate </w:t>
      </w:r>
      <w:r w:rsidRPr="005C3B00">
        <w:rPr>
          <w:rFonts w:ascii="Georgia" w:hAnsi="Georgia"/>
          <w:spacing w:val="-3"/>
          <w:sz w:val="20"/>
          <w:szCs w:val="20"/>
        </w:rPr>
        <w:t xml:space="preserve">or </w:t>
      </w:r>
      <w:r w:rsidRPr="005C3B00">
        <w:rPr>
          <w:rFonts w:ascii="Georgia" w:hAnsi="Georgia"/>
          <w:sz w:val="20"/>
          <w:szCs w:val="20"/>
        </w:rPr>
        <w:t>as</w:t>
      </w:r>
      <w:r w:rsidRPr="005C3B00">
        <w:rPr>
          <w:rFonts w:ascii="Georgia" w:hAnsi="Georgia"/>
          <w:spacing w:val="-1"/>
          <w:sz w:val="20"/>
          <w:szCs w:val="20"/>
        </w:rPr>
        <w:t xml:space="preserve"> </w:t>
      </w:r>
      <w:r w:rsidR="005E4594">
        <w:rPr>
          <w:rFonts w:ascii="Georgia" w:hAnsi="Georgia"/>
          <w:sz w:val="20"/>
          <w:szCs w:val="20"/>
        </w:rPr>
        <w:t>directed</w:t>
      </w:r>
    </w:p>
    <w:p w:rsidR="00E163E2" w:rsidRPr="005C3B00" w:rsidRDefault="00E163E2" w:rsidP="005C3B00">
      <w:pPr>
        <w:pStyle w:val="ListParagraph"/>
        <w:numPr>
          <w:ilvl w:val="0"/>
          <w:numId w:val="4"/>
        </w:numPr>
        <w:tabs>
          <w:tab w:val="left" w:pos="820"/>
          <w:tab w:val="left" w:pos="821"/>
        </w:tabs>
        <w:spacing w:before="1"/>
        <w:ind w:left="360" w:right="912"/>
        <w:rPr>
          <w:rFonts w:ascii="Georgia" w:hAnsi="Georgia"/>
          <w:sz w:val="20"/>
          <w:szCs w:val="20"/>
        </w:rPr>
      </w:pPr>
      <w:r w:rsidRPr="005C3B00">
        <w:rPr>
          <w:rFonts w:ascii="Georgia" w:hAnsi="Georgia"/>
          <w:sz w:val="20"/>
          <w:szCs w:val="20"/>
        </w:rPr>
        <w:t>Supports and contributes to effective safety and risk management efforts by adhering to established policies and procedures, maintaining a safe environment, promoting</w:t>
      </w:r>
      <w:r w:rsidRPr="005C3B00">
        <w:rPr>
          <w:rFonts w:ascii="Georgia" w:hAnsi="Georgia"/>
          <w:spacing w:val="-42"/>
          <w:sz w:val="20"/>
          <w:szCs w:val="20"/>
        </w:rPr>
        <w:t xml:space="preserve"> </w:t>
      </w:r>
      <w:r w:rsidRPr="005C3B00">
        <w:rPr>
          <w:rFonts w:ascii="Georgia" w:hAnsi="Georgia"/>
          <w:sz w:val="20"/>
          <w:szCs w:val="20"/>
        </w:rPr>
        <w:t>accident prevention</w:t>
      </w:r>
      <w:r w:rsidRPr="005C3B00">
        <w:rPr>
          <w:rFonts w:ascii="Georgia" w:hAnsi="Georgia"/>
          <w:spacing w:val="-7"/>
          <w:sz w:val="20"/>
          <w:szCs w:val="20"/>
        </w:rPr>
        <w:t xml:space="preserve"> </w:t>
      </w:r>
      <w:r w:rsidRPr="005C3B00">
        <w:rPr>
          <w:rFonts w:ascii="Georgia" w:hAnsi="Georgia"/>
          <w:sz w:val="20"/>
          <w:szCs w:val="20"/>
        </w:rPr>
        <w:t>and</w:t>
      </w:r>
      <w:r w:rsidRPr="005C3B00">
        <w:rPr>
          <w:rFonts w:ascii="Georgia" w:hAnsi="Georgia"/>
          <w:spacing w:val="-7"/>
          <w:sz w:val="20"/>
          <w:szCs w:val="20"/>
        </w:rPr>
        <w:t xml:space="preserve"> </w:t>
      </w:r>
      <w:r w:rsidRPr="005C3B00">
        <w:rPr>
          <w:rFonts w:ascii="Georgia" w:hAnsi="Georgia"/>
          <w:sz w:val="20"/>
          <w:szCs w:val="20"/>
        </w:rPr>
        <w:t>identifying</w:t>
      </w:r>
      <w:r w:rsidRPr="005C3B00">
        <w:rPr>
          <w:rFonts w:ascii="Georgia" w:hAnsi="Georgia"/>
          <w:spacing w:val="-7"/>
          <w:sz w:val="20"/>
          <w:szCs w:val="20"/>
        </w:rPr>
        <w:t xml:space="preserve"> </w:t>
      </w:r>
      <w:r w:rsidRPr="005C3B00">
        <w:rPr>
          <w:rFonts w:ascii="Georgia" w:hAnsi="Georgia"/>
          <w:sz w:val="20"/>
          <w:szCs w:val="20"/>
        </w:rPr>
        <w:t>and</w:t>
      </w:r>
      <w:r w:rsidRPr="005C3B00">
        <w:rPr>
          <w:rFonts w:ascii="Georgia" w:hAnsi="Georgia"/>
          <w:spacing w:val="-7"/>
          <w:sz w:val="20"/>
          <w:szCs w:val="20"/>
        </w:rPr>
        <w:t xml:space="preserve"> </w:t>
      </w:r>
      <w:r w:rsidRPr="005C3B00">
        <w:rPr>
          <w:rFonts w:ascii="Georgia" w:hAnsi="Georgia"/>
          <w:sz w:val="20"/>
          <w:szCs w:val="20"/>
        </w:rPr>
        <w:t>reporting</w:t>
      </w:r>
      <w:r w:rsidRPr="005C3B00">
        <w:rPr>
          <w:rFonts w:ascii="Georgia" w:hAnsi="Georgia"/>
          <w:spacing w:val="-2"/>
          <w:sz w:val="20"/>
          <w:szCs w:val="20"/>
        </w:rPr>
        <w:t xml:space="preserve"> </w:t>
      </w:r>
      <w:r w:rsidRPr="005C3B00">
        <w:rPr>
          <w:rFonts w:ascii="Georgia" w:hAnsi="Georgia"/>
          <w:sz w:val="20"/>
          <w:szCs w:val="20"/>
        </w:rPr>
        <w:t>potential</w:t>
      </w:r>
      <w:r w:rsidRPr="005C3B00">
        <w:rPr>
          <w:rFonts w:ascii="Georgia" w:hAnsi="Georgia"/>
          <w:spacing w:val="-3"/>
          <w:sz w:val="20"/>
          <w:szCs w:val="20"/>
        </w:rPr>
        <w:t xml:space="preserve"> </w:t>
      </w:r>
      <w:r w:rsidRPr="005C3B00">
        <w:rPr>
          <w:rFonts w:ascii="Georgia" w:hAnsi="Georgia"/>
          <w:sz w:val="20"/>
          <w:szCs w:val="20"/>
        </w:rPr>
        <w:t>liabilities</w:t>
      </w:r>
      <w:r w:rsidRPr="005C3B00">
        <w:rPr>
          <w:rFonts w:ascii="Georgia" w:hAnsi="Georgia"/>
          <w:spacing w:val="-1"/>
          <w:sz w:val="20"/>
          <w:szCs w:val="20"/>
        </w:rPr>
        <w:t xml:space="preserve"> </w:t>
      </w:r>
      <w:r w:rsidRPr="005C3B00">
        <w:rPr>
          <w:rFonts w:ascii="Georgia" w:hAnsi="Georgia"/>
          <w:sz w:val="20"/>
          <w:szCs w:val="20"/>
        </w:rPr>
        <w:t>and</w:t>
      </w:r>
      <w:r w:rsidRPr="005C3B00">
        <w:rPr>
          <w:rFonts w:ascii="Georgia" w:hAnsi="Georgia"/>
          <w:spacing w:val="-7"/>
          <w:sz w:val="20"/>
          <w:szCs w:val="20"/>
        </w:rPr>
        <w:t xml:space="preserve"> </w:t>
      </w:r>
      <w:r w:rsidRPr="005C3B00">
        <w:rPr>
          <w:rFonts w:ascii="Georgia" w:hAnsi="Georgia"/>
          <w:sz w:val="20"/>
          <w:szCs w:val="20"/>
        </w:rPr>
        <w:t>student</w:t>
      </w:r>
      <w:r w:rsidRPr="005C3B00">
        <w:rPr>
          <w:rFonts w:ascii="Georgia" w:hAnsi="Georgia"/>
          <w:spacing w:val="-3"/>
          <w:sz w:val="20"/>
          <w:szCs w:val="20"/>
        </w:rPr>
        <w:t xml:space="preserve"> </w:t>
      </w:r>
      <w:r w:rsidRPr="005C3B00">
        <w:rPr>
          <w:rFonts w:ascii="Georgia" w:hAnsi="Georgia"/>
          <w:sz w:val="20"/>
          <w:szCs w:val="20"/>
        </w:rPr>
        <w:t>safety</w:t>
      </w:r>
      <w:r w:rsidRPr="005C3B00">
        <w:rPr>
          <w:rFonts w:ascii="Georgia" w:hAnsi="Georgia"/>
          <w:spacing w:val="-2"/>
          <w:sz w:val="20"/>
          <w:szCs w:val="20"/>
        </w:rPr>
        <w:t xml:space="preserve"> </w:t>
      </w:r>
      <w:r w:rsidR="005E4594">
        <w:rPr>
          <w:rFonts w:ascii="Georgia" w:hAnsi="Georgia"/>
          <w:sz w:val="20"/>
          <w:szCs w:val="20"/>
        </w:rPr>
        <w:t>issues</w:t>
      </w:r>
    </w:p>
    <w:p w:rsidR="00E163E2" w:rsidRPr="005C3B00" w:rsidRDefault="00E163E2" w:rsidP="005C3B00">
      <w:pPr>
        <w:pStyle w:val="BodyText"/>
        <w:spacing w:before="9"/>
        <w:ind w:left="360"/>
        <w:rPr>
          <w:rFonts w:ascii="Georgia" w:hAnsi="Georgia"/>
          <w:sz w:val="20"/>
          <w:szCs w:val="20"/>
        </w:rPr>
      </w:pPr>
    </w:p>
    <w:p w:rsidR="005052DB" w:rsidRPr="005C3B00" w:rsidRDefault="00FC1C47" w:rsidP="005C3B00">
      <w:pPr>
        <w:pStyle w:val="BodyText"/>
        <w:rPr>
          <w:rFonts w:ascii="Georgia" w:hAnsi="Georgia" w:cstheme="minorHAnsi"/>
          <w:b/>
          <w:sz w:val="20"/>
          <w:szCs w:val="20"/>
        </w:rPr>
      </w:pPr>
      <w:r w:rsidRPr="005C3B00">
        <w:rPr>
          <w:rFonts w:ascii="Georgia" w:hAnsi="Georgia" w:cstheme="minorHAnsi"/>
          <w:b/>
          <w:sz w:val="20"/>
          <w:szCs w:val="20"/>
        </w:rPr>
        <w:t>MAIN RESPONSIBILITIES</w:t>
      </w:r>
    </w:p>
    <w:p w:rsidR="005052DB" w:rsidRPr="005C3B00" w:rsidRDefault="00763DE2" w:rsidP="005C3B00">
      <w:pPr>
        <w:pStyle w:val="ListParagraph"/>
        <w:numPr>
          <w:ilvl w:val="0"/>
          <w:numId w:val="1"/>
        </w:numPr>
        <w:tabs>
          <w:tab w:val="left" w:pos="938"/>
          <w:tab w:val="left" w:pos="939"/>
        </w:tabs>
        <w:spacing w:before="0" w:line="249" w:lineRule="auto"/>
        <w:ind w:left="360" w:right="137"/>
        <w:rPr>
          <w:rFonts w:ascii="Georgia" w:hAnsi="Georgia" w:cstheme="minorHAnsi"/>
          <w:sz w:val="20"/>
          <w:szCs w:val="20"/>
        </w:rPr>
      </w:pPr>
      <w:r w:rsidRPr="005C3B00">
        <w:rPr>
          <w:rFonts w:ascii="Georgia" w:hAnsi="Georgia" w:cstheme="minorHAnsi"/>
          <w:w w:val="105"/>
          <w:sz w:val="20"/>
          <w:szCs w:val="20"/>
        </w:rPr>
        <w:t>Direct and Manage the Academic Support Center vision, outcomes, budget, facilities/resources and assist teacher(s)</w:t>
      </w:r>
    </w:p>
    <w:p w:rsidR="005052DB" w:rsidRPr="005C3B00" w:rsidRDefault="00763DE2" w:rsidP="005C3B00">
      <w:pPr>
        <w:pStyle w:val="ListParagraph"/>
        <w:numPr>
          <w:ilvl w:val="0"/>
          <w:numId w:val="1"/>
        </w:numPr>
        <w:tabs>
          <w:tab w:val="left" w:pos="938"/>
          <w:tab w:val="left" w:pos="939"/>
        </w:tabs>
        <w:spacing w:before="6"/>
        <w:ind w:left="360"/>
        <w:rPr>
          <w:rFonts w:ascii="Georgia" w:hAnsi="Georgia" w:cstheme="minorHAnsi"/>
          <w:sz w:val="20"/>
          <w:szCs w:val="20"/>
        </w:rPr>
      </w:pPr>
      <w:r w:rsidRPr="005C3B00">
        <w:rPr>
          <w:rFonts w:ascii="Georgia" w:hAnsi="Georgia" w:cstheme="minorHAnsi"/>
          <w:w w:val="105"/>
          <w:sz w:val="20"/>
          <w:szCs w:val="20"/>
        </w:rPr>
        <w:t>Advise, assist, support, and refer students to the Academic Support Center</w:t>
      </w:r>
    </w:p>
    <w:p w:rsidR="005052DB" w:rsidRPr="005C3B00" w:rsidRDefault="00763DE2" w:rsidP="005C3B00">
      <w:pPr>
        <w:pStyle w:val="ListParagraph"/>
        <w:numPr>
          <w:ilvl w:val="0"/>
          <w:numId w:val="1"/>
        </w:numPr>
        <w:tabs>
          <w:tab w:val="left" w:pos="938"/>
          <w:tab w:val="left" w:pos="939"/>
        </w:tabs>
        <w:spacing w:before="7" w:line="249" w:lineRule="auto"/>
        <w:ind w:left="360" w:right="103"/>
        <w:rPr>
          <w:rFonts w:ascii="Georgia" w:hAnsi="Georgia" w:cstheme="minorHAnsi"/>
          <w:sz w:val="20"/>
          <w:szCs w:val="20"/>
        </w:rPr>
      </w:pPr>
      <w:r w:rsidRPr="005C3B00">
        <w:rPr>
          <w:rFonts w:ascii="Georgia" w:hAnsi="Georgia" w:cstheme="minorHAnsi"/>
          <w:w w:val="105"/>
          <w:sz w:val="20"/>
          <w:szCs w:val="20"/>
        </w:rPr>
        <w:t>Referral or screening and understanding of Psychological/Educational and other necessary learning needs evaluations</w:t>
      </w:r>
    </w:p>
    <w:p w:rsidR="005052DB" w:rsidRPr="005C3B00" w:rsidRDefault="00763DE2" w:rsidP="005C3B00">
      <w:pPr>
        <w:pStyle w:val="ListParagraph"/>
        <w:numPr>
          <w:ilvl w:val="0"/>
          <w:numId w:val="1"/>
        </w:numPr>
        <w:tabs>
          <w:tab w:val="left" w:pos="938"/>
          <w:tab w:val="left" w:pos="939"/>
        </w:tabs>
        <w:spacing w:before="6" w:line="249" w:lineRule="auto"/>
        <w:ind w:left="360" w:right="436"/>
        <w:rPr>
          <w:rFonts w:ascii="Georgia" w:hAnsi="Georgia" w:cstheme="minorHAnsi"/>
          <w:sz w:val="20"/>
          <w:szCs w:val="20"/>
        </w:rPr>
      </w:pPr>
      <w:r w:rsidRPr="005C3B00">
        <w:rPr>
          <w:rFonts w:ascii="Georgia" w:hAnsi="Georgia" w:cstheme="minorHAnsi"/>
          <w:w w:val="105"/>
          <w:sz w:val="20"/>
          <w:szCs w:val="20"/>
        </w:rPr>
        <w:t>Actively involved in Admissions process and evaluation of applicants with identified/documented learning differences</w:t>
      </w:r>
    </w:p>
    <w:p w:rsidR="005052DB" w:rsidRPr="005C3B00" w:rsidRDefault="00763DE2" w:rsidP="005C3B00">
      <w:pPr>
        <w:pStyle w:val="ListParagraph"/>
        <w:numPr>
          <w:ilvl w:val="0"/>
          <w:numId w:val="1"/>
        </w:numPr>
        <w:tabs>
          <w:tab w:val="left" w:pos="938"/>
          <w:tab w:val="left" w:pos="939"/>
        </w:tabs>
        <w:spacing w:before="6"/>
        <w:ind w:left="360"/>
        <w:rPr>
          <w:rFonts w:ascii="Georgia" w:hAnsi="Georgia" w:cstheme="minorHAnsi"/>
          <w:sz w:val="20"/>
          <w:szCs w:val="20"/>
        </w:rPr>
      </w:pPr>
      <w:r w:rsidRPr="005C3B00">
        <w:rPr>
          <w:rFonts w:ascii="Georgia" w:hAnsi="Georgia" w:cstheme="minorHAnsi"/>
          <w:w w:val="105"/>
          <w:sz w:val="20"/>
          <w:szCs w:val="20"/>
        </w:rPr>
        <w:t>Develop and review personal/academic growth plans for each identified</w:t>
      </w:r>
      <w:r w:rsidRPr="005C3B00">
        <w:rPr>
          <w:rFonts w:ascii="Georgia" w:hAnsi="Georgia" w:cstheme="minorHAnsi"/>
          <w:spacing w:val="2"/>
          <w:w w:val="105"/>
          <w:sz w:val="20"/>
          <w:szCs w:val="20"/>
        </w:rPr>
        <w:t xml:space="preserve"> </w:t>
      </w:r>
      <w:r w:rsidRPr="005C3B00">
        <w:rPr>
          <w:rFonts w:ascii="Georgia" w:hAnsi="Georgia" w:cstheme="minorHAnsi"/>
          <w:w w:val="105"/>
          <w:sz w:val="20"/>
          <w:szCs w:val="20"/>
        </w:rPr>
        <w:t>student</w:t>
      </w:r>
    </w:p>
    <w:p w:rsidR="005052DB" w:rsidRPr="005C3B00" w:rsidRDefault="00763DE2" w:rsidP="005C3B00">
      <w:pPr>
        <w:pStyle w:val="ListParagraph"/>
        <w:numPr>
          <w:ilvl w:val="0"/>
          <w:numId w:val="1"/>
        </w:numPr>
        <w:tabs>
          <w:tab w:val="left" w:pos="938"/>
          <w:tab w:val="left" w:pos="939"/>
        </w:tabs>
        <w:spacing w:before="7" w:line="249" w:lineRule="auto"/>
        <w:ind w:left="360" w:right="164"/>
        <w:rPr>
          <w:rFonts w:ascii="Georgia" w:hAnsi="Georgia" w:cstheme="minorHAnsi"/>
          <w:sz w:val="20"/>
          <w:szCs w:val="20"/>
        </w:rPr>
      </w:pPr>
      <w:r w:rsidRPr="005C3B00">
        <w:rPr>
          <w:rFonts w:ascii="Georgia" w:hAnsi="Georgia" w:cstheme="minorHAnsi"/>
          <w:w w:val="105"/>
          <w:sz w:val="20"/>
          <w:szCs w:val="20"/>
        </w:rPr>
        <w:t>Provide Professional Development for Faculty in most current teaching methodologies and learning styles</w:t>
      </w:r>
    </w:p>
    <w:p w:rsidR="005052DB" w:rsidRPr="005C3B00" w:rsidRDefault="00763DE2" w:rsidP="005C3B00">
      <w:pPr>
        <w:pStyle w:val="ListParagraph"/>
        <w:numPr>
          <w:ilvl w:val="0"/>
          <w:numId w:val="1"/>
        </w:numPr>
        <w:tabs>
          <w:tab w:val="left" w:pos="938"/>
          <w:tab w:val="left" w:pos="939"/>
        </w:tabs>
        <w:spacing w:before="6" w:line="249" w:lineRule="auto"/>
        <w:ind w:left="360" w:right="230"/>
        <w:rPr>
          <w:rFonts w:ascii="Georgia" w:hAnsi="Georgia" w:cstheme="minorHAnsi"/>
          <w:sz w:val="20"/>
          <w:szCs w:val="20"/>
        </w:rPr>
      </w:pPr>
      <w:r w:rsidRPr="005C3B00">
        <w:rPr>
          <w:rFonts w:ascii="Georgia" w:hAnsi="Georgia" w:cstheme="minorHAnsi"/>
          <w:w w:val="105"/>
          <w:sz w:val="20"/>
          <w:szCs w:val="20"/>
        </w:rPr>
        <w:t>Collaborate with classroom teachers to discuss specific learning styles and ensure implementation of accommodations</w:t>
      </w:r>
    </w:p>
    <w:p w:rsidR="005052DB" w:rsidRPr="005C3B00" w:rsidRDefault="00763DE2" w:rsidP="005C3B00">
      <w:pPr>
        <w:pStyle w:val="ListParagraph"/>
        <w:numPr>
          <w:ilvl w:val="0"/>
          <w:numId w:val="1"/>
        </w:numPr>
        <w:tabs>
          <w:tab w:val="left" w:pos="938"/>
          <w:tab w:val="left" w:pos="939"/>
        </w:tabs>
        <w:spacing w:before="6"/>
        <w:ind w:left="360"/>
        <w:rPr>
          <w:rFonts w:ascii="Georgia" w:hAnsi="Georgia" w:cstheme="minorHAnsi"/>
          <w:sz w:val="20"/>
          <w:szCs w:val="20"/>
        </w:rPr>
      </w:pPr>
      <w:r w:rsidRPr="005C3B00">
        <w:rPr>
          <w:rFonts w:ascii="Georgia" w:hAnsi="Georgia" w:cstheme="minorHAnsi"/>
          <w:w w:val="105"/>
          <w:sz w:val="20"/>
          <w:szCs w:val="20"/>
        </w:rPr>
        <w:lastRenderedPageBreak/>
        <w:t>Provide individual help as needed to achieve academic success in all</w:t>
      </w:r>
      <w:r w:rsidRPr="005C3B00">
        <w:rPr>
          <w:rFonts w:ascii="Georgia" w:hAnsi="Georgia" w:cstheme="minorHAnsi"/>
          <w:spacing w:val="2"/>
          <w:w w:val="105"/>
          <w:sz w:val="20"/>
          <w:szCs w:val="20"/>
        </w:rPr>
        <w:t xml:space="preserve"> </w:t>
      </w:r>
      <w:r w:rsidRPr="005C3B00">
        <w:rPr>
          <w:rFonts w:ascii="Georgia" w:hAnsi="Georgia" w:cstheme="minorHAnsi"/>
          <w:w w:val="105"/>
          <w:sz w:val="20"/>
          <w:szCs w:val="20"/>
        </w:rPr>
        <w:t>courses</w:t>
      </w:r>
    </w:p>
    <w:p w:rsidR="005052DB" w:rsidRPr="005C3B00" w:rsidRDefault="00763DE2" w:rsidP="005C3B00">
      <w:pPr>
        <w:pStyle w:val="ListParagraph"/>
        <w:numPr>
          <w:ilvl w:val="0"/>
          <w:numId w:val="1"/>
        </w:numPr>
        <w:tabs>
          <w:tab w:val="left" w:pos="938"/>
          <w:tab w:val="left" w:pos="939"/>
        </w:tabs>
        <w:spacing w:before="7" w:line="252" w:lineRule="auto"/>
        <w:ind w:left="360" w:right="325"/>
        <w:rPr>
          <w:rFonts w:ascii="Georgia" w:hAnsi="Georgia" w:cstheme="minorHAnsi"/>
          <w:sz w:val="20"/>
          <w:szCs w:val="20"/>
        </w:rPr>
      </w:pPr>
      <w:r w:rsidRPr="005C3B00">
        <w:rPr>
          <w:rFonts w:ascii="Georgia" w:hAnsi="Georgia" w:cstheme="minorHAnsi"/>
          <w:w w:val="105"/>
          <w:sz w:val="20"/>
          <w:szCs w:val="20"/>
        </w:rPr>
        <w:t>Coordinate teacher/student communication, specifically: to ensure that teachers know their responsibilities in teaching students with unique needs and works with them to properly utilize the tools and accommodations for these students to succeed in their academic</w:t>
      </w:r>
      <w:r w:rsidRPr="005C3B00">
        <w:rPr>
          <w:rFonts w:ascii="Georgia" w:hAnsi="Georgia" w:cstheme="minorHAnsi"/>
          <w:spacing w:val="-5"/>
          <w:w w:val="105"/>
          <w:sz w:val="20"/>
          <w:szCs w:val="20"/>
        </w:rPr>
        <w:t xml:space="preserve"> </w:t>
      </w:r>
      <w:r w:rsidRPr="005C3B00">
        <w:rPr>
          <w:rFonts w:ascii="Georgia" w:hAnsi="Georgia" w:cstheme="minorHAnsi"/>
          <w:w w:val="105"/>
          <w:sz w:val="20"/>
          <w:szCs w:val="20"/>
        </w:rPr>
        <w:t>endeavors</w:t>
      </w:r>
    </w:p>
    <w:p w:rsidR="005052DB" w:rsidRPr="005C3B00" w:rsidRDefault="00763DE2" w:rsidP="005C3B00">
      <w:pPr>
        <w:pStyle w:val="ListParagraph"/>
        <w:numPr>
          <w:ilvl w:val="0"/>
          <w:numId w:val="1"/>
        </w:numPr>
        <w:tabs>
          <w:tab w:val="left" w:pos="938"/>
          <w:tab w:val="left" w:pos="939"/>
        </w:tabs>
        <w:spacing w:before="3"/>
        <w:ind w:left="360"/>
        <w:rPr>
          <w:rFonts w:ascii="Georgia" w:hAnsi="Georgia" w:cstheme="minorHAnsi"/>
          <w:sz w:val="20"/>
          <w:szCs w:val="20"/>
        </w:rPr>
      </w:pPr>
      <w:r w:rsidRPr="005C3B00">
        <w:rPr>
          <w:rFonts w:ascii="Georgia" w:hAnsi="Georgia" w:cstheme="minorHAnsi"/>
          <w:w w:val="105"/>
          <w:sz w:val="20"/>
          <w:szCs w:val="20"/>
        </w:rPr>
        <w:t xml:space="preserve">Collaborate </w:t>
      </w:r>
      <w:r w:rsidR="00E94895" w:rsidRPr="005C3B00">
        <w:rPr>
          <w:rFonts w:ascii="Georgia" w:hAnsi="Georgia" w:cstheme="minorHAnsi"/>
          <w:w w:val="105"/>
          <w:sz w:val="20"/>
          <w:szCs w:val="20"/>
        </w:rPr>
        <w:t xml:space="preserve">with the Counseling Department </w:t>
      </w:r>
    </w:p>
    <w:p w:rsidR="005052DB" w:rsidRPr="005C3B00" w:rsidRDefault="00763DE2" w:rsidP="005C3B00">
      <w:pPr>
        <w:pStyle w:val="ListParagraph"/>
        <w:numPr>
          <w:ilvl w:val="0"/>
          <w:numId w:val="1"/>
        </w:numPr>
        <w:tabs>
          <w:tab w:val="left" w:pos="938"/>
          <w:tab w:val="left" w:pos="939"/>
        </w:tabs>
        <w:ind w:left="360"/>
        <w:rPr>
          <w:rFonts w:ascii="Georgia" w:hAnsi="Georgia" w:cstheme="minorHAnsi"/>
          <w:sz w:val="20"/>
          <w:szCs w:val="20"/>
        </w:rPr>
      </w:pPr>
      <w:r w:rsidRPr="005C3B00">
        <w:rPr>
          <w:rFonts w:ascii="Georgia" w:hAnsi="Georgia" w:cstheme="minorHAnsi"/>
          <w:w w:val="105"/>
          <w:sz w:val="20"/>
          <w:szCs w:val="20"/>
        </w:rPr>
        <w:t>Coordinate parent communication and meetings together with the assigned counselor</w:t>
      </w:r>
    </w:p>
    <w:p w:rsidR="00FC1C47" w:rsidRPr="005C3B00" w:rsidRDefault="00FC1C47" w:rsidP="005C3B00">
      <w:pPr>
        <w:pStyle w:val="ListParagraph"/>
        <w:numPr>
          <w:ilvl w:val="0"/>
          <w:numId w:val="1"/>
        </w:numPr>
        <w:tabs>
          <w:tab w:val="left" w:pos="938"/>
          <w:tab w:val="left" w:pos="939"/>
        </w:tabs>
        <w:spacing w:before="76"/>
        <w:ind w:left="360"/>
        <w:rPr>
          <w:rFonts w:ascii="Georgia" w:hAnsi="Georgia" w:cstheme="minorHAnsi"/>
          <w:sz w:val="20"/>
          <w:szCs w:val="20"/>
        </w:rPr>
      </w:pPr>
      <w:r w:rsidRPr="005C3B00">
        <w:rPr>
          <w:rFonts w:ascii="Georgia" w:hAnsi="Georgia" w:cstheme="minorHAnsi"/>
          <w:w w:val="105"/>
          <w:sz w:val="20"/>
          <w:szCs w:val="20"/>
        </w:rPr>
        <w:t>Coordinate and instruct the Academic Support Classes and</w:t>
      </w:r>
      <w:r w:rsidRPr="005C3B00">
        <w:rPr>
          <w:rFonts w:ascii="Georgia" w:hAnsi="Georgia" w:cstheme="minorHAnsi"/>
          <w:spacing w:val="5"/>
          <w:w w:val="105"/>
          <w:sz w:val="20"/>
          <w:szCs w:val="20"/>
        </w:rPr>
        <w:t xml:space="preserve"> </w:t>
      </w:r>
      <w:r w:rsidRPr="005C3B00">
        <w:rPr>
          <w:rFonts w:ascii="Georgia" w:hAnsi="Georgia" w:cstheme="minorHAnsi"/>
          <w:w w:val="105"/>
          <w:sz w:val="20"/>
          <w:szCs w:val="20"/>
        </w:rPr>
        <w:t>curriculum</w:t>
      </w:r>
    </w:p>
    <w:p w:rsidR="00FC1C47" w:rsidRPr="005C3B00" w:rsidRDefault="00FC1C47" w:rsidP="005C3B00">
      <w:pPr>
        <w:pStyle w:val="ListParagraph"/>
        <w:numPr>
          <w:ilvl w:val="0"/>
          <w:numId w:val="1"/>
        </w:numPr>
        <w:tabs>
          <w:tab w:val="left" w:pos="938"/>
          <w:tab w:val="left" w:pos="939"/>
        </w:tabs>
        <w:spacing w:before="10" w:line="249" w:lineRule="auto"/>
        <w:ind w:left="360" w:right="460"/>
        <w:rPr>
          <w:rFonts w:ascii="Georgia" w:hAnsi="Georgia" w:cstheme="minorHAnsi"/>
          <w:sz w:val="20"/>
          <w:szCs w:val="20"/>
        </w:rPr>
      </w:pPr>
      <w:r w:rsidRPr="005C3B00">
        <w:rPr>
          <w:rFonts w:ascii="Georgia" w:hAnsi="Georgia" w:cstheme="minorHAnsi"/>
          <w:w w:val="105"/>
          <w:sz w:val="20"/>
          <w:szCs w:val="20"/>
        </w:rPr>
        <w:t>Provide and manage additional academic support services including: 1-to1 tutoring, small group tutoring sessions, supervised homework study groups for</w:t>
      </w:r>
      <w:r w:rsidRPr="005C3B00">
        <w:rPr>
          <w:rFonts w:ascii="Georgia" w:hAnsi="Georgia" w:cstheme="minorHAnsi"/>
          <w:spacing w:val="1"/>
          <w:w w:val="105"/>
          <w:sz w:val="20"/>
          <w:szCs w:val="20"/>
        </w:rPr>
        <w:t xml:space="preserve"> </w:t>
      </w:r>
      <w:r w:rsidRPr="005C3B00">
        <w:rPr>
          <w:rFonts w:ascii="Georgia" w:hAnsi="Georgia" w:cstheme="minorHAnsi"/>
          <w:w w:val="105"/>
          <w:sz w:val="20"/>
          <w:szCs w:val="20"/>
        </w:rPr>
        <w:t>students</w:t>
      </w:r>
    </w:p>
    <w:p w:rsidR="00FC1C47" w:rsidRPr="005C3B00" w:rsidRDefault="00FC1C47" w:rsidP="005C3B00">
      <w:pPr>
        <w:pStyle w:val="ListParagraph"/>
        <w:numPr>
          <w:ilvl w:val="0"/>
          <w:numId w:val="1"/>
        </w:numPr>
        <w:tabs>
          <w:tab w:val="left" w:pos="938"/>
          <w:tab w:val="left" w:pos="939"/>
        </w:tabs>
        <w:spacing w:before="6"/>
        <w:ind w:left="360"/>
        <w:rPr>
          <w:rFonts w:ascii="Georgia" w:hAnsi="Georgia" w:cstheme="minorHAnsi"/>
          <w:sz w:val="20"/>
          <w:szCs w:val="20"/>
        </w:rPr>
      </w:pPr>
      <w:r w:rsidRPr="005C3B00">
        <w:rPr>
          <w:rFonts w:ascii="Georgia" w:hAnsi="Georgia" w:cstheme="minorHAnsi"/>
          <w:w w:val="105"/>
          <w:sz w:val="20"/>
          <w:szCs w:val="20"/>
        </w:rPr>
        <w:t>Support and/or proctor exams when extended time or an “outside of classroom” setting is</w:t>
      </w:r>
      <w:r w:rsidRPr="005C3B00">
        <w:rPr>
          <w:rFonts w:ascii="Georgia" w:hAnsi="Georgia" w:cstheme="minorHAnsi"/>
          <w:spacing w:val="1"/>
          <w:w w:val="105"/>
          <w:sz w:val="20"/>
          <w:szCs w:val="20"/>
        </w:rPr>
        <w:t xml:space="preserve"> </w:t>
      </w:r>
      <w:r w:rsidRPr="005C3B00">
        <w:rPr>
          <w:rFonts w:ascii="Georgia" w:hAnsi="Georgia" w:cstheme="minorHAnsi"/>
          <w:w w:val="105"/>
          <w:sz w:val="20"/>
          <w:szCs w:val="20"/>
        </w:rPr>
        <w:t>needed</w:t>
      </w:r>
    </w:p>
    <w:p w:rsidR="00FC1C47" w:rsidRPr="005C3B00" w:rsidRDefault="00FC1C47" w:rsidP="005C3B00">
      <w:pPr>
        <w:pStyle w:val="ListParagraph"/>
        <w:numPr>
          <w:ilvl w:val="0"/>
          <w:numId w:val="1"/>
        </w:numPr>
        <w:tabs>
          <w:tab w:val="left" w:pos="938"/>
          <w:tab w:val="left" w:pos="939"/>
        </w:tabs>
        <w:spacing w:line="244" w:lineRule="auto"/>
        <w:ind w:left="360" w:right="473"/>
        <w:rPr>
          <w:rFonts w:ascii="Georgia" w:hAnsi="Georgia" w:cstheme="minorHAnsi"/>
          <w:sz w:val="20"/>
          <w:szCs w:val="20"/>
        </w:rPr>
      </w:pPr>
      <w:r w:rsidRPr="005C3B00">
        <w:rPr>
          <w:rFonts w:ascii="Georgia" w:hAnsi="Georgia" w:cstheme="minorHAnsi"/>
          <w:w w:val="105"/>
          <w:sz w:val="20"/>
          <w:szCs w:val="20"/>
        </w:rPr>
        <w:t>Coordinate and facilitate the requirements needed for any accommodations, including extended time, for standardized testing from the College Board and</w:t>
      </w:r>
      <w:r w:rsidRPr="005C3B00">
        <w:rPr>
          <w:rFonts w:ascii="Georgia" w:hAnsi="Georgia" w:cstheme="minorHAnsi"/>
          <w:spacing w:val="5"/>
          <w:w w:val="105"/>
          <w:sz w:val="20"/>
          <w:szCs w:val="20"/>
        </w:rPr>
        <w:t xml:space="preserve"> </w:t>
      </w:r>
      <w:r w:rsidRPr="005C3B00">
        <w:rPr>
          <w:rFonts w:ascii="Georgia" w:hAnsi="Georgia" w:cstheme="minorHAnsi"/>
          <w:w w:val="105"/>
          <w:sz w:val="20"/>
          <w:szCs w:val="20"/>
        </w:rPr>
        <w:t>ACT</w:t>
      </w:r>
    </w:p>
    <w:p w:rsidR="00FC1C47" w:rsidRPr="005C3B00" w:rsidRDefault="00FC1C47" w:rsidP="005C3B00">
      <w:pPr>
        <w:pStyle w:val="ListParagraph"/>
        <w:numPr>
          <w:ilvl w:val="0"/>
          <w:numId w:val="1"/>
        </w:numPr>
        <w:tabs>
          <w:tab w:val="left" w:pos="938"/>
          <w:tab w:val="left" w:pos="939"/>
        </w:tabs>
        <w:spacing w:before="10"/>
        <w:ind w:left="360"/>
        <w:rPr>
          <w:rFonts w:ascii="Georgia" w:hAnsi="Georgia" w:cstheme="minorHAnsi"/>
          <w:sz w:val="20"/>
          <w:szCs w:val="20"/>
        </w:rPr>
      </w:pPr>
      <w:r w:rsidRPr="005C3B00">
        <w:rPr>
          <w:rFonts w:ascii="Georgia" w:hAnsi="Georgia" w:cstheme="minorHAnsi"/>
          <w:w w:val="105"/>
          <w:sz w:val="20"/>
          <w:szCs w:val="20"/>
        </w:rPr>
        <w:t>Assist in researching support services for identified students at the college level</w:t>
      </w:r>
    </w:p>
    <w:p w:rsidR="00FC1C47" w:rsidRPr="005C3B00" w:rsidRDefault="00FC1C47" w:rsidP="005C3B00">
      <w:pPr>
        <w:pStyle w:val="ListParagraph"/>
        <w:numPr>
          <w:ilvl w:val="0"/>
          <w:numId w:val="1"/>
        </w:numPr>
        <w:tabs>
          <w:tab w:val="left" w:pos="938"/>
          <w:tab w:val="left" w:pos="939"/>
        </w:tabs>
        <w:spacing w:before="10"/>
        <w:ind w:left="360"/>
        <w:rPr>
          <w:rFonts w:ascii="Georgia" w:hAnsi="Georgia" w:cstheme="minorHAnsi"/>
          <w:sz w:val="20"/>
          <w:szCs w:val="20"/>
        </w:rPr>
      </w:pPr>
      <w:r w:rsidRPr="005C3B00">
        <w:rPr>
          <w:rFonts w:ascii="Georgia" w:hAnsi="Georgia" w:cstheme="minorHAnsi"/>
          <w:w w:val="105"/>
          <w:sz w:val="20"/>
          <w:szCs w:val="20"/>
        </w:rPr>
        <w:t>Participate in annual forecasting and creation of a master schedule that equitably serves all students</w:t>
      </w:r>
    </w:p>
    <w:p w:rsidR="00FC1C47" w:rsidRPr="005E4594" w:rsidRDefault="00FC1C47" w:rsidP="005C3B00">
      <w:pPr>
        <w:pStyle w:val="ListParagraph"/>
        <w:numPr>
          <w:ilvl w:val="0"/>
          <w:numId w:val="1"/>
        </w:numPr>
        <w:tabs>
          <w:tab w:val="left" w:pos="938"/>
          <w:tab w:val="left" w:pos="939"/>
        </w:tabs>
        <w:spacing w:before="10"/>
        <w:ind w:left="360"/>
        <w:rPr>
          <w:rFonts w:ascii="Georgia" w:hAnsi="Georgia" w:cstheme="minorHAnsi"/>
          <w:sz w:val="20"/>
          <w:szCs w:val="20"/>
        </w:rPr>
      </w:pPr>
      <w:r w:rsidRPr="005C3B00">
        <w:rPr>
          <w:rFonts w:ascii="Georgia" w:hAnsi="Georgia" w:cstheme="minorHAnsi"/>
          <w:w w:val="105"/>
          <w:sz w:val="20"/>
          <w:szCs w:val="20"/>
        </w:rPr>
        <w:t>In collaboration with the Registrar and Counselors, approve schedule changes</w:t>
      </w:r>
    </w:p>
    <w:p w:rsidR="005E4594" w:rsidRPr="005E4594" w:rsidRDefault="005E4594" w:rsidP="005C3B00">
      <w:pPr>
        <w:pStyle w:val="ListParagraph"/>
        <w:numPr>
          <w:ilvl w:val="0"/>
          <w:numId w:val="1"/>
        </w:numPr>
        <w:tabs>
          <w:tab w:val="left" w:pos="938"/>
          <w:tab w:val="left" w:pos="939"/>
        </w:tabs>
        <w:spacing w:before="10"/>
        <w:ind w:left="360"/>
        <w:rPr>
          <w:rFonts w:ascii="Georgia" w:hAnsi="Georgia" w:cstheme="minorHAnsi"/>
          <w:sz w:val="20"/>
          <w:szCs w:val="20"/>
        </w:rPr>
      </w:pPr>
      <w:r>
        <w:rPr>
          <w:rFonts w:ascii="Georgia" w:hAnsi="Georgia" w:cstheme="minorHAnsi"/>
          <w:w w:val="105"/>
          <w:sz w:val="20"/>
          <w:szCs w:val="20"/>
        </w:rPr>
        <w:t>Oversee and coordinate A.P. testing</w:t>
      </w:r>
    </w:p>
    <w:p w:rsidR="005E4594" w:rsidRPr="005C3B00" w:rsidRDefault="005E4594" w:rsidP="005C3B00">
      <w:pPr>
        <w:pStyle w:val="ListParagraph"/>
        <w:numPr>
          <w:ilvl w:val="0"/>
          <w:numId w:val="1"/>
        </w:numPr>
        <w:tabs>
          <w:tab w:val="left" w:pos="938"/>
          <w:tab w:val="left" w:pos="939"/>
        </w:tabs>
        <w:spacing w:before="10"/>
        <w:ind w:left="360"/>
        <w:rPr>
          <w:rFonts w:ascii="Georgia" w:hAnsi="Georgia" w:cstheme="minorHAnsi"/>
          <w:sz w:val="20"/>
          <w:szCs w:val="20"/>
        </w:rPr>
      </w:pPr>
      <w:r>
        <w:rPr>
          <w:rFonts w:ascii="Georgia" w:hAnsi="Georgia" w:cstheme="minorHAnsi"/>
          <w:w w:val="105"/>
          <w:sz w:val="20"/>
          <w:szCs w:val="20"/>
        </w:rPr>
        <w:t xml:space="preserve">Oversee Outdoor School Program </w:t>
      </w:r>
    </w:p>
    <w:p w:rsidR="00FC1C47" w:rsidRPr="005C3B00" w:rsidRDefault="00FC1C47" w:rsidP="005C3B00">
      <w:pPr>
        <w:pStyle w:val="BodyText"/>
        <w:ind w:left="360"/>
        <w:rPr>
          <w:rFonts w:ascii="Georgia" w:hAnsi="Georgia" w:cstheme="minorHAnsi"/>
          <w:sz w:val="20"/>
          <w:szCs w:val="20"/>
        </w:rPr>
      </w:pPr>
    </w:p>
    <w:p w:rsidR="005C3B00" w:rsidRPr="005C3B00" w:rsidRDefault="00FC1C47" w:rsidP="005C3B00">
      <w:pPr>
        <w:pStyle w:val="BodyText"/>
        <w:spacing w:before="7"/>
        <w:rPr>
          <w:rFonts w:ascii="Georgia" w:hAnsi="Georgia" w:cstheme="minorHAnsi"/>
          <w:b/>
          <w:sz w:val="20"/>
          <w:szCs w:val="20"/>
        </w:rPr>
      </w:pPr>
      <w:r w:rsidRPr="005C3B00">
        <w:rPr>
          <w:rFonts w:ascii="Georgia" w:hAnsi="Georgia" w:cstheme="minorHAnsi"/>
          <w:b/>
          <w:sz w:val="20"/>
          <w:szCs w:val="20"/>
        </w:rPr>
        <w:t>QUALIFICATIONS</w:t>
      </w:r>
    </w:p>
    <w:p w:rsidR="00FC1C47" w:rsidRPr="005C3B00" w:rsidRDefault="00FC1C47" w:rsidP="005C3B00">
      <w:pPr>
        <w:pStyle w:val="BodyText"/>
        <w:numPr>
          <w:ilvl w:val="0"/>
          <w:numId w:val="7"/>
        </w:numPr>
        <w:spacing w:before="7"/>
        <w:ind w:left="360"/>
        <w:rPr>
          <w:rFonts w:ascii="Georgia" w:hAnsi="Georgia" w:cstheme="minorHAnsi"/>
          <w:b/>
          <w:sz w:val="20"/>
          <w:szCs w:val="20"/>
        </w:rPr>
      </w:pPr>
      <w:r w:rsidRPr="005C3B00">
        <w:rPr>
          <w:rFonts w:ascii="Georgia" w:hAnsi="Georgia" w:cstheme="minorHAnsi"/>
          <w:w w:val="105"/>
          <w:sz w:val="20"/>
          <w:szCs w:val="20"/>
        </w:rPr>
        <w:t>Compassionate leadership and commitment to student</w:t>
      </w:r>
      <w:r w:rsidRPr="005C3B00">
        <w:rPr>
          <w:rFonts w:ascii="Georgia" w:hAnsi="Georgia" w:cstheme="minorHAnsi"/>
          <w:spacing w:val="2"/>
          <w:w w:val="105"/>
          <w:sz w:val="20"/>
          <w:szCs w:val="20"/>
        </w:rPr>
        <w:t xml:space="preserve"> </w:t>
      </w:r>
      <w:r w:rsidRPr="005C3B00">
        <w:rPr>
          <w:rFonts w:ascii="Georgia" w:hAnsi="Georgia" w:cstheme="minorHAnsi"/>
          <w:w w:val="105"/>
          <w:sz w:val="20"/>
          <w:szCs w:val="20"/>
        </w:rPr>
        <w:t>success</w:t>
      </w:r>
    </w:p>
    <w:p w:rsidR="005C3B00" w:rsidRPr="005C3B00" w:rsidRDefault="005C3B00" w:rsidP="005C3B00">
      <w:pPr>
        <w:pStyle w:val="ListParagraph"/>
        <w:numPr>
          <w:ilvl w:val="0"/>
          <w:numId w:val="7"/>
        </w:numPr>
        <w:tabs>
          <w:tab w:val="left" w:pos="820"/>
          <w:tab w:val="left" w:pos="821"/>
        </w:tabs>
        <w:spacing w:before="2" w:line="267" w:lineRule="exact"/>
        <w:ind w:left="360"/>
        <w:jc w:val="both"/>
        <w:rPr>
          <w:rFonts w:ascii="Georgia" w:hAnsi="Georgia"/>
          <w:sz w:val="20"/>
          <w:szCs w:val="20"/>
        </w:rPr>
      </w:pPr>
      <w:r w:rsidRPr="005C3B00">
        <w:rPr>
          <w:rFonts w:ascii="Georgia" w:hAnsi="Georgia"/>
          <w:sz w:val="20"/>
          <w:szCs w:val="20"/>
        </w:rPr>
        <w:t>Understands and is engaged by the education of girls and</w:t>
      </w:r>
      <w:r w:rsidRPr="005C3B00">
        <w:rPr>
          <w:rFonts w:ascii="Georgia" w:hAnsi="Georgia"/>
          <w:spacing w:val="-11"/>
          <w:sz w:val="20"/>
          <w:szCs w:val="20"/>
        </w:rPr>
        <w:t xml:space="preserve"> </w:t>
      </w:r>
      <w:r w:rsidRPr="005C3B00">
        <w:rPr>
          <w:rFonts w:ascii="Georgia" w:hAnsi="Georgia"/>
          <w:sz w:val="20"/>
          <w:szCs w:val="20"/>
        </w:rPr>
        <w:t>women</w:t>
      </w:r>
    </w:p>
    <w:p w:rsidR="005C3B00" w:rsidRPr="005C3B00" w:rsidRDefault="005C3B00" w:rsidP="005C3B00">
      <w:pPr>
        <w:pStyle w:val="ListParagraph"/>
        <w:numPr>
          <w:ilvl w:val="0"/>
          <w:numId w:val="7"/>
        </w:numPr>
        <w:tabs>
          <w:tab w:val="left" w:pos="820"/>
          <w:tab w:val="left" w:pos="821"/>
        </w:tabs>
        <w:spacing w:line="267" w:lineRule="exact"/>
        <w:ind w:left="360"/>
        <w:jc w:val="both"/>
        <w:rPr>
          <w:rFonts w:ascii="Georgia" w:hAnsi="Georgia"/>
          <w:sz w:val="20"/>
          <w:szCs w:val="20"/>
        </w:rPr>
      </w:pPr>
      <w:r w:rsidRPr="005C3B00">
        <w:rPr>
          <w:rFonts w:ascii="Georgia" w:hAnsi="Georgia"/>
          <w:sz w:val="20"/>
          <w:szCs w:val="20"/>
        </w:rPr>
        <w:t>Possesses superb organizational, management, and communication</w:t>
      </w:r>
      <w:r w:rsidRPr="005C3B00">
        <w:rPr>
          <w:rFonts w:ascii="Georgia" w:hAnsi="Georgia"/>
          <w:spacing w:val="-8"/>
          <w:sz w:val="20"/>
          <w:szCs w:val="20"/>
        </w:rPr>
        <w:t xml:space="preserve"> </w:t>
      </w:r>
      <w:r w:rsidRPr="005C3B00">
        <w:rPr>
          <w:rFonts w:ascii="Georgia" w:hAnsi="Georgia"/>
          <w:sz w:val="20"/>
          <w:szCs w:val="20"/>
        </w:rPr>
        <w:t>skills</w:t>
      </w:r>
    </w:p>
    <w:p w:rsidR="005C3B00" w:rsidRPr="005C3B00" w:rsidRDefault="005C3B00" w:rsidP="005C3B00">
      <w:pPr>
        <w:pStyle w:val="ListParagraph"/>
        <w:numPr>
          <w:ilvl w:val="0"/>
          <w:numId w:val="7"/>
        </w:numPr>
        <w:tabs>
          <w:tab w:val="left" w:pos="820"/>
          <w:tab w:val="left" w:pos="821"/>
        </w:tabs>
        <w:ind w:left="360" w:right="238"/>
        <w:jc w:val="both"/>
        <w:rPr>
          <w:rFonts w:ascii="Georgia" w:hAnsi="Georgia"/>
          <w:sz w:val="20"/>
          <w:szCs w:val="20"/>
        </w:rPr>
      </w:pPr>
      <w:r w:rsidRPr="005C3B00">
        <w:rPr>
          <w:rFonts w:ascii="Georgia" w:hAnsi="Georgia"/>
          <w:sz w:val="20"/>
          <w:szCs w:val="20"/>
        </w:rPr>
        <w:t xml:space="preserve">Is a person </w:t>
      </w:r>
      <w:r w:rsidRPr="005C3B00">
        <w:rPr>
          <w:rFonts w:ascii="Georgia" w:hAnsi="Georgia"/>
          <w:spacing w:val="-3"/>
          <w:sz w:val="20"/>
          <w:szCs w:val="20"/>
        </w:rPr>
        <w:t xml:space="preserve">of </w:t>
      </w:r>
      <w:r w:rsidRPr="005C3B00">
        <w:rPr>
          <w:rFonts w:ascii="Georgia" w:hAnsi="Georgia"/>
          <w:sz w:val="20"/>
          <w:szCs w:val="20"/>
        </w:rPr>
        <w:t>faith and is dedicated to education in the Catholic faith and to modeling its values, such as dedication to the disadvantaged and active social justice volunteer</w:t>
      </w:r>
      <w:r w:rsidRPr="005C3B00">
        <w:rPr>
          <w:rFonts w:ascii="Georgia" w:hAnsi="Georgia"/>
          <w:spacing w:val="-37"/>
          <w:sz w:val="20"/>
          <w:szCs w:val="20"/>
        </w:rPr>
        <w:t xml:space="preserve"> </w:t>
      </w:r>
      <w:r w:rsidRPr="005C3B00">
        <w:rPr>
          <w:rFonts w:ascii="Georgia" w:hAnsi="Georgia"/>
          <w:sz w:val="20"/>
          <w:szCs w:val="20"/>
        </w:rPr>
        <w:t>engagement</w:t>
      </w:r>
    </w:p>
    <w:p w:rsidR="005C3B00" w:rsidRPr="005C3B00" w:rsidRDefault="005C3B00" w:rsidP="005C3B00">
      <w:pPr>
        <w:pStyle w:val="ListParagraph"/>
        <w:numPr>
          <w:ilvl w:val="0"/>
          <w:numId w:val="7"/>
        </w:numPr>
        <w:tabs>
          <w:tab w:val="left" w:pos="820"/>
          <w:tab w:val="left" w:pos="821"/>
        </w:tabs>
        <w:spacing w:before="3" w:line="267" w:lineRule="exact"/>
        <w:ind w:left="360"/>
        <w:jc w:val="both"/>
        <w:rPr>
          <w:rFonts w:ascii="Georgia" w:hAnsi="Georgia"/>
          <w:sz w:val="20"/>
          <w:szCs w:val="20"/>
        </w:rPr>
      </w:pPr>
      <w:r w:rsidRPr="005C3B00">
        <w:rPr>
          <w:rFonts w:ascii="Georgia" w:hAnsi="Georgia"/>
          <w:sz w:val="20"/>
          <w:szCs w:val="20"/>
        </w:rPr>
        <w:t>Has a record of innovative thinking and excellence in educational</w:t>
      </w:r>
      <w:r w:rsidRPr="005C3B00">
        <w:rPr>
          <w:rFonts w:ascii="Georgia" w:hAnsi="Georgia"/>
          <w:spacing w:val="-32"/>
          <w:sz w:val="20"/>
          <w:szCs w:val="20"/>
        </w:rPr>
        <w:t xml:space="preserve"> </w:t>
      </w:r>
      <w:r w:rsidRPr="005C3B00">
        <w:rPr>
          <w:rFonts w:ascii="Georgia" w:hAnsi="Georgia"/>
          <w:sz w:val="20"/>
          <w:szCs w:val="20"/>
        </w:rPr>
        <w:t>leadership</w:t>
      </w:r>
    </w:p>
    <w:p w:rsidR="005C3B00" w:rsidRPr="005C3B00" w:rsidRDefault="005C3B00" w:rsidP="005C3B00">
      <w:pPr>
        <w:pStyle w:val="ListParagraph"/>
        <w:numPr>
          <w:ilvl w:val="0"/>
          <w:numId w:val="7"/>
        </w:numPr>
        <w:tabs>
          <w:tab w:val="left" w:pos="974"/>
          <w:tab w:val="left" w:pos="975"/>
        </w:tabs>
        <w:spacing w:before="1"/>
        <w:ind w:left="360"/>
        <w:jc w:val="both"/>
        <w:rPr>
          <w:rFonts w:ascii="Georgia" w:hAnsi="Georgia" w:cstheme="minorHAnsi"/>
          <w:sz w:val="20"/>
          <w:szCs w:val="20"/>
        </w:rPr>
      </w:pPr>
      <w:r w:rsidRPr="005C3B00">
        <w:rPr>
          <w:rFonts w:ascii="Georgia" w:hAnsi="Georgia"/>
          <w:sz w:val="20"/>
          <w:szCs w:val="20"/>
        </w:rPr>
        <w:t>Has experience at the secondary level; high school classroom experience</w:t>
      </w:r>
      <w:r w:rsidRPr="005C3B00">
        <w:rPr>
          <w:rFonts w:ascii="Georgia" w:hAnsi="Georgia"/>
          <w:spacing w:val="-19"/>
          <w:sz w:val="20"/>
          <w:szCs w:val="20"/>
        </w:rPr>
        <w:t xml:space="preserve"> </w:t>
      </w:r>
      <w:r w:rsidRPr="005C3B00">
        <w:rPr>
          <w:rFonts w:ascii="Georgia" w:hAnsi="Georgia"/>
          <w:sz w:val="20"/>
          <w:szCs w:val="20"/>
        </w:rPr>
        <w:t>preferred</w:t>
      </w:r>
    </w:p>
    <w:p w:rsidR="00FC1C47" w:rsidRPr="005C3B00" w:rsidRDefault="00FC1C47" w:rsidP="005C3B00">
      <w:pPr>
        <w:pStyle w:val="ListParagraph"/>
        <w:numPr>
          <w:ilvl w:val="0"/>
          <w:numId w:val="7"/>
        </w:numPr>
        <w:tabs>
          <w:tab w:val="left" w:pos="974"/>
          <w:tab w:val="left" w:pos="975"/>
        </w:tabs>
        <w:ind w:left="360"/>
        <w:jc w:val="both"/>
        <w:rPr>
          <w:rFonts w:ascii="Georgia" w:hAnsi="Georgia" w:cstheme="minorHAnsi"/>
          <w:sz w:val="20"/>
          <w:szCs w:val="20"/>
        </w:rPr>
      </w:pPr>
      <w:r w:rsidRPr="005C3B00">
        <w:rPr>
          <w:rFonts w:ascii="Georgia" w:hAnsi="Georgia" w:cstheme="minorHAnsi"/>
          <w:w w:val="105"/>
          <w:sz w:val="20"/>
          <w:szCs w:val="20"/>
        </w:rPr>
        <w:t>Commitment to professional development for self and</w:t>
      </w:r>
      <w:r w:rsidRPr="005C3B00">
        <w:rPr>
          <w:rFonts w:ascii="Georgia" w:hAnsi="Georgia" w:cstheme="minorHAnsi"/>
          <w:spacing w:val="1"/>
          <w:w w:val="105"/>
          <w:sz w:val="20"/>
          <w:szCs w:val="20"/>
        </w:rPr>
        <w:t xml:space="preserve"> </w:t>
      </w:r>
      <w:r w:rsidRPr="005C3B00">
        <w:rPr>
          <w:rFonts w:ascii="Georgia" w:hAnsi="Georgia" w:cstheme="minorHAnsi"/>
          <w:w w:val="105"/>
          <w:sz w:val="20"/>
          <w:szCs w:val="20"/>
        </w:rPr>
        <w:t>others</w:t>
      </w:r>
    </w:p>
    <w:p w:rsidR="00FC1C47" w:rsidRPr="005C3B00" w:rsidRDefault="00FC1C47" w:rsidP="005C3B00">
      <w:pPr>
        <w:pStyle w:val="ListParagraph"/>
        <w:numPr>
          <w:ilvl w:val="0"/>
          <w:numId w:val="7"/>
        </w:numPr>
        <w:tabs>
          <w:tab w:val="left" w:pos="974"/>
          <w:tab w:val="left" w:pos="975"/>
        </w:tabs>
        <w:spacing w:line="244" w:lineRule="auto"/>
        <w:ind w:left="360" w:right="1237"/>
        <w:jc w:val="both"/>
        <w:rPr>
          <w:rFonts w:ascii="Georgia" w:hAnsi="Georgia" w:cstheme="minorHAnsi"/>
          <w:sz w:val="20"/>
          <w:szCs w:val="20"/>
        </w:rPr>
      </w:pPr>
      <w:r w:rsidRPr="005C3B00">
        <w:rPr>
          <w:rFonts w:ascii="Georgia" w:hAnsi="Georgia" w:cstheme="minorHAnsi"/>
          <w:w w:val="105"/>
          <w:sz w:val="20"/>
          <w:szCs w:val="20"/>
        </w:rPr>
        <w:t>Ability to act in a self-confident manner to facilitate completion of a work assignment or to defend a position or</w:t>
      </w:r>
      <w:r w:rsidRPr="005C3B00">
        <w:rPr>
          <w:rFonts w:ascii="Georgia" w:hAnsi="Georgia" w:cstheme="minorHAnsi"/>
          <w:spacing w:val="3"/>
          <w:w w:val="105"/>
          <w:sz w:val="20"/>
          <w:szCs w:val="20"/>
        </w:rPr>
        <w:t xml:space="preserve"> </w:t>
      </w:r>
      <w:r w:rsidRPr="005C3B00">
        <w:rPr>
          <w:rFonts w:ascii="Georgia" w:hAnsi="Georgia" w:cstheme="minorHAnsi"/>
          <w:w w:val="105"/>
          <w:sz w:val="20"/>
          <w:szCs w:val="20"/>
        </w:rPr>
        <w:t>idea</w:t>
      </w:r>
    </w:p>
    <w:p w:rsidR="00FC1C47" w:rsidRPr="005C3B00" w:rsidRDefault="00FC1C47" w:rsidP="005C3B00">
      <w:pPr>
        <w:pStyle w:val="ListParagraph"/>
        <w:numPr>
          <w:ilvl w:val="0"/>
          <w:numId w:val="7"/>
        </w:numPr>
        <w:tabs>
          <w:tab w:val="left" w:pos="974"/>
          <w:tab w:val="left" w:pos="975"/>
        </w:tabs>
        <w:spacing w:before="10"/>
        <w:ind w:left="360"/>
        <w:jc w:val="both"/>
        <w:rPr>
          <w:rFonts w:ascii="Georgia" w:hAnsi="Georgia" w:cstheme="minorHAnsi"/>
          <w:sz w:val="20"/>
          <w:szCs w:val="20"/>
        </w:rPr>
      </w:pPr>
      <w:r w:rsidRPr="005C3B00">
        <w:rPr>
          <w:rFonts w:ascii="Georgia" w:hAnsi="Georgia" w:cstheme="minorHAnsi"/>
          <w:w w:val="105"/>
          <w:sz w:val="20"/>
          <w:szCs w:val="20"/>
        </w:rPr>
        <w:t>Ability to deal proactively and use thinking and reasoning to solve</w:t>
      </w:r>
      <w:r w:rsidRPr="005C3B00">
        <w:rPr>
          <w:rFonts w:ascii="Georgia" w:hAnsi="Georgia" w:cstheme="minorHAnsi"/>
          <w:spacing w:val="3"/>
          <w:w w:val="105"/>
          <w:sz w:val="20"/>
          <w:szCs w:val="20"/>
        </w:rPr>
        <w:t xml:space="preserve"> </w:t>
      </w:r>
      <w:r w:rsidRPr="005C3B00">
        <w:rPr>
          <w:rFonts w:ascii="Georgia" w:hAnsi="Georgia" w:cstheme="minorHAnsi"/>
          <w:w w:val="105"/>
          <w:sz w:val="20"/>
          <w:szCs w:val="20"/>
        </w:rPr>
        <w:t>problems</w:t>
      </w:r>
    </w:p>
    <w:p w:rsidR="00FC1C47" w:rsidRPr="005C3B00" w:rsidRDefault="00FC1C47" w:rsidP="005C3B00">
      <w:pPr>
        <w:pStyle w:val="ListParagraph"/>
        <w:numPr>
          <w:ilvl w:val="0"/>
          <w:numId w:val="7"/>
        </w:numPr>
        <w:tabs>
          <w:tab w:val="left" w:pos="974"/>
          <w:tab w:val="left" w:pos="975"/>
        </w:tabs>
        <w:ind w:left="360"/>
        <w:jc w:val="both"/>
        <w:rPr>
          <w:rFonts w:ascii="Georgia" w:hAnsi="Georgia" w:cstheme="minorHAnsi"/>
          <w:sz w:val="20"/>
          <w:szCs w:val="20"/>
        </w:rPr>
      </w:pPr>
      <w:r w:rsidRPr="005C3B00">
        <w:rPr>
          <w:rFonts w:ascii="Georgia" w:hAnsi="Georgia" w:cstheme="minorHAnsi"/>
          <w:w w:val="105"/>
          <w:sz w:val="20"/>
          <w:szCs w:val="20"/>
        </w:rPr>
        <w:t>Listen to convey and understand the comments and questions of</w:t>
      </w:r>
      <w:r w:rsidRPr="005C3B00">
        <w:rPr>
          <w:rFonts w:ascii="Georgia" w:hAnsi="Georgia" w:cstheme="minorHAnsi"/>
          <w:spacing w:val="5"/>
          <w:w w:val="105"/>
          <w:sz w:val="20"/>
          <w:szCs w:val="20"/>
        </w:rPr>
        <w:t xml:space="preserve"> </w:t>
      </w:r>
      <w:r w:rsidRPr="005C3B00">
        <w:rPr>
          <w:rFonts w:ascii="Georgia" w:hAnsi="Georgia" w:cstheme="minorHAnsi"/>
          <w:w w:val="105"/>
          <w:sz w:val="20"/>
          <w:szCs w:val="20"/>
        </w:rPr>
        <w:t>others</w:t>
      </w:r>
    </w:p>
    <w:p w:rsidR="00FC1C47" w:rsidRPr="005C3B00" w:rsidRDefault="00FC1C47" w:rsidP="005C3B00">
      <w:pPr>
        <w:pStyle w:val="ListParagraph"/>
        <w:numPr>
          <w:ilvl w:val="0"/>
          <w:numId w:val="7"/>
        </w:numPr>
        <w:tabs>
          <w:tab w:val="left" w:pos="974"/>
          <w:tab w:val="left" w:pos="975"/>
        </w:tabs>
        <w:spacing w:line="249" w:lineRule="auto"/>
        <w:ind w:left="360" w:right="1359"/>
        <w:jc w:val="both"/>
        <w:rPr>
          <w:rFonts w:ascii="Georgia" w:hAnsi="Georgia" w:cstheme="minorHAnsi"/>
          <w:sz w:val="20"/>
          <w:szCs w:val="20"/>
        </w:rPr>
      </w:pPr>
      <w:r w:rsidRPr="005C3B00">
        <w:rPr>
          <w:rFonts w:ascii="Georgia" w:hAnsi="Georgia" w:cstheme="minorHAnsi"/>
          <w:w w:val="105"/>
          <w:sz w:val="20"/>
          <w:szCs w:val="20"/>
        </w:rPr>
        <w:t>Ability to effectively build relationships with co-workers to get along well with a variety of personalities and</w:t>
      </w:r>
      <w:r w:rsidRPr="005C3B00">
        <w:rPr>
          <w:rFonts w:ascii="Georgia" w:hAnsi="Georgia" w:cstheme="minorHAnsi"/>
          <w:spacing w:val="1"/>
          <w:w w:val="105"/>
          <w:sz w:val="20"/>
          <w:szCs w:val="20"/>
        </w:rPr>
        <w:t xml:space="preserve"> </w:t>
      </w:r>
      <w:r w:rsidRPr="005C3B00">
        <w:rPr>
          <w:rFonts w:ascii="Georgia" w:hAnsi="Georgia" w:cstheme="minorHAnsi"/>
          <w:w w:val="105"/>
          <w:sz w:val="20"/>
          <w:szCs w:val="20"/>
        </w:rPr>
        <w:t>individuals</w:t>
      </w:r>
    </w:p>
    <w:p w:rsidR="00FC1C47" w:rsidRPr="005C3B00" w:rsidRDefault="00FC1C47" w:rsidP="005C3B00">
      <w:pPr>
        <w:pStyle w:val="ListParagraph"/>
        <w:numPr>
          <w:ilvl w:val="0"/>
          <w:numId w:val="7"/>
        </w:numPr>
        <w:tabs>
          <w:tab w:val="left" w:pos="974"/>
          <w:tab w:val="left" w:pos="975"/>
        </w:tabs>
        <w:spacing w:before="1"/>
        <w:ind w:left="360"/>
        <w:jc w:val="both"/>
        <w:rPr>
          <w:rFonts w:ascii="Georgia" w:hAnsi="Georgia" w:cstheme="minorHAnsi"/>
          <w:sz w:val="20"/>
          <w:szCs w:val="20"/>
        </w:rPr>
      </w:pPr>
      <w:r w:rsidRPr="005C3B00">
        <w:rPr>
          <w:rFonts w:ascii="Georgia" w:hAnsi="Georgia" w:cstheme="minorHAnsi"/>
          <w:w w:val="105"/>
          <w:sz w:val="20"/>
          <w:szCs w:val="20"/>
        </w:rPr>
        <w:t>Time management and organizational</w:t>
      </w:r>
      <w:r w:rsidRPr="005C3B00">
        <w:rPr>
          <w:rFonts w:ascii="Georgia" w:hAnsi="Georgia" w:cstheme="minorHAnsi"/>
          <w:spacing w:val="1"/>
          <w:w w:val="105"/>
          <w:sz w:val="20"/>
          <w:szCs w:val="20"/>
        </w:rPr>
        <w:t xml:space="preserve"> </w:t>
      </w:r>
      <w:r w:rsidRPr="005C3B00">
        <w:rPr>
          <w:rFonts w:ascii="Georgia" w:hAnsi="Georgia" w:cstheme="minorHAnsi"/>
          <w:w w:val="105"/>
          <w:sz w:val="20"/>
          <w:szCs w:val="20"/>
        </w:rPr>
        <w:t>skills</w:t>
      </w:r>
    </w:p>
    <w:p w:rsidR="00FC1C47" w:rsidRPr="005C3B00" w:rsidRDefault="00FC1C47" w:rsidP="005C3B00">
      <w:pPr>
        <w:pStyle w:val="ListParagraph"/>
        <w:numPr>
          <w:ilvl w:val="0"/>
          <w:numId w:val="7"/>
        </w:numPr>
        <w:tabs>
          <w:tab w:val="left" w:pos="974"/>
          <w:tab w:val="left" w:pos="975"/>
        </w:tabs>
        <w:ind w:left="360"/>
        <w:jc w:val="both"/>
        <w:rPr>
          <w:rFonts w:ascii="Georgia" w:hAnsi="Georgia" w:cstheme="minorHAnsi"/>
          <w:sz w:val="20"/>
          <w:szCs w:val="20"/>
        </w:rPr>
      </w:pPr>
      <w:r w:rsidRPr="005C3B00">
        <w:rPr>
          <w:rFonts w:ascii="Georgia" w:hAnsi="Georgia" w:cstheme="minorHAnsi"/>
          <w:w w:val="105"/>
          <w:sz w:val="20"/>
          <w:szCs w:val="20"/>
        </w:rPr>
        <w:t>Effective communication skills with parents and</w:t>
      </w:r>
      <w:r w:rsidRPr="005C3B00">
        <w:rPr>
          <w:rFonts w:ascii="Georgia" w:hAnsi="Georgia" w:cstheme="minorHAnsi"/>
          <w:spacing w:val="6"/>
          <w:w w:val="105"/>
          <w:sz w:val="20"/>
          <w:szCs w:val="20"/>
        </w:rPr>
        <w:t xml:space="preserve"> </w:t>
      </w:r>
      <w:r w:rsidRPr="005C3B00">
        <w:rPr>
          <w:rFonts w:ascii="Georgia" w:hAnsi="Georgia" w:cstheme="minorHAnsi"/>
          <w:w w:val="105"/>
          <w:sz w:val="20"/>
          <w:szCs w:val="20"/>
        </w:rPr>
        <w:t>students</w:t>
      </w:r>
    </w:p>
    <w:p w:rsidR="00FC1C47" w:rsidRPr="005C3B00" w:rsidRDefault="00FC1C47" w:rsidP="005C3B00">
      <w:pPr>
        <w:pStyle w:val="BodyText"/>
        <w:spacing w:before="8"/>
        <w:ind w:left="360"/>
        <w:rPr>
          <w:rFonts w:ascii="Georgia" w:hAnsi="Georgia" w:cstheme="minorHAnsi"/>
          <w:sz w:val="20"/>
          <w:szCs w:val="20"/>
        </w:rPr>
      </w:pPr>
    </w:p>
    <w:p w:rsidR="00FC1C47" w:rsidRPr="005C3B00" w:rsidRDefault="005C3B00" w:rsidP="005C3B00">
      <w:pPr>
        <w:pStyle w:val="BodyText"/>
        <w:rPr>
          <w:rFonts w:ascii="Georgia" w:hAnsi="Georgia" w:cstheme="minorHAnsi"/>
          <w:b/>
          <w:sz w:val="20"/>
          <w:szCs w:val="20"/>
        </w:rPr>
      </w:pPr>
      <w:r w:rsidRPr="005C3B00">
        <w:rPr>
          <w:rFonts w:ascii="Georgia" w:hAnsi="Georgia" w:cstheme="minorHAnsi"/>
          <w:b/>
          <w:sz w:val="20"/>
          <w:szCs w:val="20"/>
        </w:rPr>
        <w:t>MINIMUM EDUCATION AND LICENSURE REQUIREMENTS:</w:t>
      </w:r>
    </w:p>
    <w:p w:rsidR="00FC1C47" w:rsidRPr="005C3B00" w:rsidRDefault="00FC1C47" w:rsidP="005C3B00">
      <w:pPr>
        <w:pStyle w:val="ListParagraph"/>
        <w:numPr>
          <w:ilvl w:val="1"/>
          <w:numId w:val="2"/>
        </w:numPr>
        <w:tabs>
          <w:tab w:val="left" w:pos="1154"/>
          <w:tab w:val="left" w:pos="1155"/>
        </w:tabs>
        <w:spacing w:before="0" w:line="249" w:lineRule="auto"/>
        <w:ind w:left="360" w:right="1400"/>
        <w:rPr>
          <w:rFonts w:ascii="Georgia" w:hAnsi="Georgia" w:cstheme="minorHAnsi"/>
          <w:sz w:val="20"/>
          <w:szCs w:val="20"/>
        </w:rPr>
      </w:pPr>
      <w:r w:rsidRPr="005C3B00">
        <w:rPr>
          <w:rFonts w:ascii="Georgia" w:hAnsi="Georgia" w:cstheme="minorHAnsi"/>
          <w:w w:val="105"/>
          <w:sz w:val="20"/>
          <w:szCs w:val="20"/>
        </w:rPr>
        <w:t xml:space="preserve">Masters of Education Degree </w:t>
      </w:r>
      <w:r w:rsidR="001D43DA">
        <w:rPr>
          <w:rFonts w:ascii="Georgia" w:hAnsi="Georgia" w:cstheme="minorHAnsi"/>
          <w:w w:val="105"/>
          <w:sz w:val="20"/>
          <w:szCs w:val="20"/>
        </w:rPr>
        <w:t>or comparable</w:t>
      </w:r>
    </w:p>
    <w:p w:rsidR="0026410A" w:rsidRPr="0026410A" w:rsidRDefault="00FC1C47" w:rsidP="0026410A">
      <w:pPr>
        <w:pStyle w:val="ListParagraph"/>
        <w:numPr>
          <w:ilvl w:val="1"/>
          <w:numId w:val="2"/>
        </w:numPr>
        <w:tabs>
          <w:tab w:val="left" w:pos="1154"/>
          <w:tab w:val="left" w:pos="1155"/>
        </w:tabs>
        <w:spacing w:before="6"/>
        <w:ind w:left="360"/>
        <w:rPr>
          <w:rFonts w:ascii="Georgia" w:hAnsi="Georgia" w:cstheme="minorHAnsi"/>
          <w:sz w:val="20"/>
          <w:szCs w:val="20"/>
        </w:rPr>
      </w:pPr>
      <w:r w:rsidRPr="005C3B00">
        <w:rPr>
          <w:rFonts w:ascii="Georgia" w:hAnsi="Georgia" w:cstheme="minorHAnsi"/>
          <w:w w:val="105"/>
          <w:sz w:val="20"/>
          <w:szCs w:val="20"/>
        </w:rPr>
        <w:t xml:space="preserve">Experience in serving schools and students with diagnosed learning differences </w:t>
      </w:r>
    </w:p>
    <w:p w:rsidR="0026410A" w:rsidRPr="0026410A" w:rsidRDefault="0026410A" w:rsidP="0026410A">
      <w:pPr>
        <w:tabs>
          <w:tab w:val="left" w:pos="1154"/>
          <w:tab w:val="left" w:pos="1155"/>
        </w:tabs>
        <w:spacing w:before="6"/>
        <w:rPr>
          <w:rFonts w:ascii="Georgia" w:hAnsi="Georgia" w:cstheme="minorHAnsi"/>
          <w:sz w:val="20"/>
          <w:szCs w:val="20"/>
        </w:rPr>
      </w:pPr>
    </w:p>
    <w:p w:rsidR="0026410A" w:rsidRPr="0026410A" w:rsidRDefault="0026410A" w:rsidP="0026410A">
      <w:pPr>
        <w:rPr>
          <w:rFonts w:ascii="Georgia" w:hAnsi="Georgia"/>
          <w:sz w:val="20"/>
          <w:szCs w:val="20"/>
        </w:rPr>
      </w:pPr>
      <w:r w:rsidRPr="0026410A">
        <w:rPr>
          <w:rFonts w:ascii="Georgia" w:hAnsi="Georgia"/>
          <w:color w:val="000000"/>
          <w:sz w:val="20"/>
          <w:szCs w:val="20"/>
        </w:rPr>
        <w:t xml:space="preserve">St. Mary's Academy provides equal employment opportunities (EEO) to all employees and applicants for employment without regard to race, color, religion, sex, national origin, age, disability or genetics. In addition to federal law requirements, St. Mary's Academy complies with applicable state and local laws governing nondiscrimination in employment in every location in which the company has facilities. </w:t>
      </w:r>
    </w:p>
    <w:p w:rsidR="0026410A" w:rsidRPr="0026410A" w:rsidRDefault="0026410A" w:rsidP="0026410A">
      <w:pPr>
        <w:rPr>
          <w:rFonts w:ascii="Georgia" w:hAnsi="Georgia"/>
          <w:b/>
          <w:bCs/>
          <w:sz w:val="20"/>
          <w:szCs w:val="20"/>
        </w:rPr>
      </w:pPr>
    </w:p>
    <w:p w:rsidR="0026410A" w:rsidRPr="0026410A" w:rsidRDefault="0026410A" w:rsidP="0026410A">
      <w:pPr>
        <w:rPr>
          <w:rFonts w:ascii="Georgia" w:hAnsi="Georgia"/>
          <w:color w:val="000000"/>
          <w:sz w:val="20"/>
          <w:szCs w:val="20"/>
        </w:rPr>
      </w:pPr>
      <w:r w:rsidRPr="0026410A">
        <w:rPr>
          <w:rFonts w:ascii="Georgia" w:hAnsi="Georgia"/>
          <w:b/>
          <w:color w:val="000000"/>
          <w:sz w:val="20"/>
          <w:szCs w:val="20"/>
        </w:rPr>
        <w:t>TO APPLY:</w:t>
      </w:r>
      <w:r w:rsidRPr="0026410A">
        <w:rPr>
          <w:rFonts w:ascii="Georgia" w:hAnsi="Georgia"/>
          <w:color w:val="000000"/>
          <w:sz w:val="20"/>
          <w:szCs w:val="20"/>
        </w:rPr>
        <w:t xml:space="preserve"> </w:t>
      </w:r>
    </w:p>
    <w:p w:rsidR="0026410A" w:rsidRPr="0026410A" w:rsidRDefault="0026410A" w:rsidP="0026410A">
      <w:pPr>
        <w:rPr>
          <w:rFonts w:ascii="Georgia" w:hAnsi="Georgia"/>
          <w:sz w:val="20"/>
          <w:szCs w:val="20"/>
        </w:rPr>
      </w:pPr>
      <w:r w:rsidRPr="0026410A">
        <w:rPr>
          <w:rFonts w:ascii="Georgia" w:hAnsi="Georgia"/>
          <w:color w:val="000000"/>
          <w:sz w:val="20"/>
          <w:szCs w:val="20"/>
        </w:rPr>
        <w:t xml:space="preserve">Qualified </w:t>
      </w:r>
      <w:r w:rsidRPr="0026410A">
        <w:rPr>
          <w:rFonts w:ascii="Georgia" w:hAnsi="Georgia"/>
          <w:sz w:val="20"/>
          <w:szCs w:val="20"/>
        </w:rPr>
        <w:t xml:space="preserve">applicants may submit resume &amp; cover letter </w:t>
      </w:r>
      <w:r w:rsidR="00C63558">
        <w:rPr>
          <w:rFonts w:ascii="Georgia" w:hAnsi="Georgia"/>
          <w:sz w:val="20"/>
          <w:szCs w:val="20"/>
        </w:rPr>
        <w:t xml:space="preserve">to </w:t>
      </w:r>
      <w:hyperlink r:id="rId6" w:history="1">
        <w:r w:rsidR="00C63558" w:rsidRPr="00BD0466">
          <w:rPr>
            <w:rStyle w:val="Hyperlink"/>
            <w:rFonts w:ascii="Georgia" w:hAnsi="Georgia"/>
            <w:sz w:val="20"/>
            <w:szCs w:val="20"/>
          </w:rPr>
          <w:t>personnel@stmaryspdx.org</w:t>
        </w:r>
      </w:hyperlink>
      <w:r w:rsidR="00C63558">
        <w:rPr>
          <w:rFonts w:ascii="Georgia" w:hAnsi="Georgia"/>
          <w:sz w:val="20"/>
          <w:szCs w:val="20"/>
        </w:rPr>
        <w:t xml:space="preserve"> </w:t>
      </w:r>
    </w:p>
    <w:sectPr w:rsidR="0026410A" w:rsidRPr="0026410A" w:rsidSect="00763DE2">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F5BAB"/>
    <w:multiLevelType w:val="hybridMultilevel"/>
    <w:tmpl w:val="F57A050C"/>
    <w:lvl w:ilvl="0" w:tplc="04090001">
      <w:start w:val="1"/>
      <w:numFmt w:val="bullet"/>
      <w:lvlText w:val=""/>
      <w:lvlJc w:val="left"/>
      <w:pPr>
        <w:ind w:left="821" w:hanging="361"/>
      </w:pPr>
      <w:rPr>
        <w:rFonts w:ascii="Symbol" w:hAnsi="Symbol" w:hint="default"/>
        <w:w w:val="100"/>
        <w:lang w:val="en-US" w:eastAsia="en-US" w:bidi="en-US"/>
      </w:rPr>
    </w:lvl>
    <w:lvl w:ilvl="1" w:tplc="BCC422A4">
      <w:numFmt w:val="bullet"/>
      <w:lvlText w:val="•"/>
      <w:lvlJc w:val="left"/>
      <w:pPr>
        <w:ind w:left="1692" w:hanging="361"/>
      </w:pPr>
      <w:rPr>
        <w:rFonts w:hint="default"/>
        <w:lang w:val="en-US" w:eastAsia="en-US" w:bidi="en-US"/>
      </w:rPr>
    </w:lvl>
    <w:lvl w:ilvl="2" w:tplc="3AF65C56">
      <w:numFmt w:val="bullet"/>
      <w:lvlText w:val="•"/>
      <w:lvlJc w:val="left"/>
      <w:pPr>
        <w:ind w:left="2564" w:hanging="361"/>
      </w:pPr>
      <w:rPr>
        <w:rFonts w:hint="default"/>
        <w:lang w:val="en-US" w:eastAsia="en-US" w:bidi="en-US"/>
      </w:rPr>
    </w:lvl>
    <w:lvl w:ilvl="3" w:tplc="DE842F6C">
      <w:numFmt w:val="bullet"/>
      <w:lvlText w:val="•"/>
      <w:lvlJc w:val="left"/>
      <w:pPr>
        <w:ind w:left="3436" w:hanging="361"/>
      </w:pPr>
      <w:rPr>
        <w:rFonts w:hint="default"/>
        <w:lang w:val="en-US" w:eastAsia="en-US" w:bidi="en-US"/>
      </w:rPr>
    </w:lvl>
    <w:lvl w:ilvl="4" w:tplc="C2863ADA">
      <w:numFmt w:val="bullet"/>
      <w:lvlText w:val="•"/>
      <w:lvlJc w:val="left"/>
      <w:pPr>
        <w:ind w:left="4308" w:hanging="361"/>
      </w:pPr>
      <w:rPr>
        <w:rFonts w:hint="default"/>
        <w:lang w:val="en-US" w:eastAsia="en-US" w:bidi="en-US"/>
      </w:rPr>
    </w:lvl>
    <w:lvl w:ilvl="5" w:tplc="1262C1E2">
      <w:numFmt w:val="bullet"/>
      <w:lvlText w:val="•"/>
      <w:lvlJc w:val="left"/>
      <w:pPr>
        <w:ind w:left="5180" w:hanging="361"/>
      </w:pPr>
      <w:rPr>
        <w:rFonts w:hint="default"/>
        <w:lang w:val="en-US" w:eastAsia="en-US" w:bidi="en-US"/>
      </w:rPr>
    </w:lvl>
    <w:lvl w:ilvl="6" w:tplc="934C7692">
      <w:numFmt w:val="bullet"/>
      <w:lvlText w:val="•"/>
      <w:lvlJc w:val="left"/>
      <w:pPr>
        <w:ind w:left="6052" w:hanging="361"/>
      </w:pPr>
      <w:rPr>
        <w:rFonts w:hint="default"/>
        <w:lang w:val="en-US" w:eastAsia="en-US" w:bidi="en-US"/>
      </w:rPr>
    </w:lvl>
    <w:lvl w:ilvl="7" w:tplc="5DCE05AE">
      <w:numFmt w:val="bullet"/>
      <w:lvlText w:val="•"/>
      <w:lvlJc w:val="left"/>
      <w:pPr>
        <w:ind w:left="6924" w:hanging="361"/>
      </w:pPr>
      <w:rPr>
        <w:rFonts w:hint="default"/>
        <w:lang w:val="en-US" w:eastAsia="en-US" w:bidi="en-US"/>
      </w:rPr>
    </w:lvl>
    <w:lvl w:ilvl="8" w:tplc="3210DE1A">
      <w:numFmt w:val="bullet"/>
      <w:lvlText w:val="•"/>
      <w:lvlJc w:val="left"/>
      <w:pPr>
        <w:ind w:left="7796" w:hanging="361"/>
      </w:pPr>
      <w:rPr>
        <w:rFonts w:hint="default"/>
        <w:lang w:val="en-US" w:eastAsia="en-US" w:bidi="en-US"/>
      </w:rPr>
    </w:lvl>
  </w:abstractNum>
  <w:abstractNum w:abstractNumId="1" w15:restartNumberingAfterBreak="0">
    <w:nsid w:val="155812A4"/>
    <w:multiLevelType w:val="hybridMultilevel"/>
    <w:tmpl w:val="A7980FDE"/>
    <w:lvl w:ilvl="0" w:tplc="3964430C">
      <w:numFmt w:val="bullet"/>
      <w:lvlText w:val=""/>
      <w:lvlJc w:val="left"/>
      <w:pPr>
        <w:ind w:left="2018" w:hanging="360"/>
      </w:pPr>
      <w:rPr>
        <w:rFonts w:ascii="Symbol" w:eastAsia="Symbol" w:hAnsi="Symbol" w:cs="Symbol" w:hint="default"/>
        <w:w w:val="103"/>
        <w:sz w:val="19"/>
        <w:szCs w:val="19"/>
      </w:rPr>
    </w:lvl>
    <w:lvl w:ilvl="1" w:tplc="B6AEBF0C">
      <w:numFmt w:val="bullet"/>
      <w:lvlText w:val="•"/>
      <w:lvlJc w:val="left"/>
      <w:pPr>
        <w:ind w:left="2912" w:hanging="360"/>
      </w:pPr>
      <w:rPr>
        <w:rFonts w:hint="default"/>
      </w:rPr>
    </w:lvl>
    <w:lvl w:ilvl="2" w:tplc="DD5EEAA2">
      <w:numFmt w:val="bullet"/>
      <w:lvlText w:val="•"/>
      <w:lvlJc w:val="left"/>
      <w:pPr>
        <w:ind w:left="3804" w:hanging="360"/>
      </w:pPr>
      <w:rPr>
        <w:rFonts w:hint="default"/>
      </w:rPr>
    </w:lvl>
    <w:lvl w:ilvl="3" w:tplc="E7BCD1F2">
      <w:numFmt w:val="bullet"/>
      <w:lvlText w:val="•"/>
      <w:lvlJc w:val="left"/>
      <w:pPr>
        <w:ind w:left="4696" w:hanging="360"/>
      </w:pPr>
      <w:rPr>
        <w:rFonts w:hint="default"/>
      </w:rPr>
    </w:lvl>
    <w:lvl w:ilvl="4" w:tplc="E064EA5A">
      <w:numFmt w:val="bullet"/>
      <w:lvlText w:val="•"/>
      <w:lvlJc w:val="left"/>
      <w:pPr>
        <w:ind w:left="5588" w:hanging="360"/>
      </w:pPr>
      <w:rPr>
        <w:rFonts w:hint="default"/>
      </w:rPr>
    </w:lvl>
    <w:lvl w:ilvl="5" w:tplc="2D5EFF5E">
      <w:numFmt w:val="bullet"/>
      <w:lvlText w:val="•"/>
      <w:lvlJc w:val="left"/>
      <w:pPr>
        <w:ind w:left="6480" w:hanging="360"/>
      </w:pPr>
      <w:rPr>
        <w:rFonts w:hint="default"/>
      </w:rPr>
    </w:lvl>
    <w:lvl w:ilvl="6" w:tplc="7958B350">
      <w:numFmt w:val="bullet"/>
      <w:lvlText w:val="•"/>
      <w:lvlJc w:val="left"/>
      <w:pPr>
        <w:ind w:left="7372" w:hanging="360"/>
      </w:pPr>
      <w:rPr>
        <w:rFonts w:hint="default"/>
      </w:rPr>
    </w:lvl>
    <w:lvl w:ilvl="7" w:tplc="B1D84590">
      <w:numFmt w:val="bullet"/>
      <w:lvlText w:val="•"/>
      <w:lvlJc w:val="left"/>
      <w:pPr>
        <w:ind w:left="8264" w:hanging="360"/>
      </w:pPr>
      <w:rPr>
        <w:rFonts w:hint="default"/>
      </w:rPr>
    </w:lvl>
    <w:lvl w:ilvl="8" w:tplc="258A6324">
      <w:numFmt w:val="bullet"/>
      <w:lvlText w:val="•"/>
      <w:lvlJc w:val="left"/>
      <w:pPr>
        <w:ind w:left="9156" w:hanging="360"/>
      </w:pPr>
      <w:rPr>
        <w:rFonts w:hint="default"/>
      </w:rPr>
    </w:lvl>
  </w:abstractNum>
  <w:abstractNum w:abstractNumId="2" w15:restartNumberingAfterBreak="0">
    <w:nsid w:val="2621086C"/>
    <w:multiLevelType w:val="hybridMultilevel"/>
    <w:tmpl w:val="A6606516"/>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3" w15:restartNumberingAfterBreak="0">
    <w:nsid w:val="3C4F7087"/>
    <w:multiLevelType w:val="hybridMultilevel"/>
    <w:tmpl w:val="9022D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D0451F"/>
    <w:multiLevelType w:val="hybridMultilevel"/>
    <w:tmpl w:val="F0BE69F2"/>
    <w:lvl w:ilvl="0" w:tplc="C65A0B98">
      <w:start w:val="1"/>
      <w:numFmt w:val="decimal"/>
      <w:lvlText w:val="%1)"/>
      <w:lvlJc w:val="left"/>
      <w:pPr>
        <w:ind w:left="847" w:hanging="234"/>
        <w:jc w:val="left"/>
      </w:pPr>
      <w:rPr>
        <w:rFonts w:ascii="Arial" w:eastAsia="Arial" w:hAnsi="Arial" w:cs="Arial" w:hint="default"/>
        <w:b/>
        <w:bCs/>
        <w:spacing w:val="0"/>
        <w:w w:val="103"/>
        <w:sz w:val="19"/>
        <w:szCs w:val="19"/>
      </w:rPr>
    </w:lvl>
    <w:lvl w:ilvl="1" w:tplc="3B8829CA">
      <w:numFmt w:val="bullet"/>
      <w:lvlText w:val=""/>
      <w:lvlJc w:val="left"/>
      <w:pPr>
        <w:ind w:left="1154" w:hanging="360"/>
      </w:pPr>
      <w:rPr>
        <w:rFonts w:ascii="Symbol" w:eastAsia="Symbol" w:hAnsi="Symbol" w:cs="Symbol" w:hint="default"/>
        <w:w w:val="103"/>
        <w:sz w:val="19"/>
        <w:szCs w:val="19"/>
      </w:rPr>
    </w:lvl>
    <w:lvl w:ilvl="2" w:tplc="89FC2E9A">
      <w:numFmt w:val="bullet"/>
      <w:lvlText w:val="•"/>
      <w:lvlJc w:val="left"/>
      <w:pPr>
        <w:ind w:left="2126" w:hanging="360"/>
      </w:pPr>
      <w:rPr>
        <w:rFonts w:hint="default"/>
      </w:rPr>
    </w:lvl>
    <w:lvl w:ilvl="3" w:tplc="54FCE276">
      <w:numFmt w:val="bullet"/>
      <w:lvlText w:val="•"/>
      <w:lvlJc w:val="left"/>
      <w:pPr>
        <w:ind w:left="3093" w:hanging="360"/>
      </w:pPr>
      <w:rPr>
        <w:rFonts w:hint="default"/>
      </w:rPr>
    </w:lvl>
    <w:lvl w:ilvl="4" w:tplc="77B6DFBA">
      <w:numFmt w:val="bullet"/>
      <w:lvlText w:val="•"/>
      <w:lvlJc w:val="left"/>
      <w:pPr>
        <w:ind w:left="4060" w:hanging="360"/>
      </w:pPr>
      <w:rPr>
        <w:rFonts w:hint="default"/>
      </w:rPr>
    </w:lvl>
    <w:lvl w:ilvl="5" w:tplc="8776565E">
      <w:numFmt w:val="bullet"/>
      <w:lvlText w:val="•"/>
      <w:lvlJc w:val="left"/>
      <w:pPr>
        <w:ind w:left="5026" w:hanging="360"/>
      </w:pPr>
      <w:rPr>
        <w:rFonts w:hint="default"/>
      </w:rPr>
    </w:lvl>
    <w:lvl w:ilvl="6" w:tplc="DE46AE12">
      <w:numFmt w:val="bullet"/>
      <w:lvlText w:val="•"/>
      <w:lvlJc w:val="left"/>
      <w:pPr>
        <w:ind w:left="5993" w:hanging="360"/>
      </w:pPr>
      <w:rPr>
        <w:rFonts w:hint="default"/>
      </w:rPr>
    </w:lvl>
    <w:lvl w:ilvl="7" w:tplc="7F069B4E">
      <w:numFmt w:val="bullet"/>
      <w:lvlText w:val="•"/>
      <w:lvlJc w:val="left"/>
      <w:pPr>
        <w:ind w:left="6960" w:hanging="360"/>
      </w:pPr>
      <w:rPr>
        <w:rFonts w:hint="default"/>
      </w:rPr>
    </w:lvl>
    <w:lvl w:ilvl="8" w:tplc="909C2EBC">
      <w:numFmt w:val="bullet"/>
      <w:lvlText w:val="•"/>
      <w:lvlJc w:val="left"/>
      <w:pPr>
        <w:ind w:left="7926" w:hanging="360"/>
      </w:pPr>
      <w:rPr>
        <w:rFonts w:hint="default"/>
      </w:rPr>
    </w:lvl>
  </w:abstractNum>
  <w:abstractNum w:abstractNumId="5" w15:restartNumberingAfterBreak="0">
    <w:nsid w:val="786B03B3"/>
    <w:multiLevelType w:val="hybridMultilevel"/>
    <w:tmpl w:val="0DFA8B66"/>
    <w:lvl w:ilvl="0" w:tplc="04090001">
      <w:start w:val="1"/>
      <w:numFmt w:val="bullet"/>
      <w:lvlText w:val=""/>
      <w:lvlJc w:val="left"/>
      <w:pPr>
        <w:ind w:left="938" w:hanging="360"/>
      </w:pPr>
      <w:rPr>
        <w:rFonts w:ascii="Symbol" w:hAnsi="Symbol" w:hint="default"/>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6" w15:restartNumberingAfterBreak="0">
    <w:nsid w:val="7AA6042F"/>
    <w:multiLevelType w:val="hybridMultilevel"/>
    <w:tmpl w:val="4EA801EC"/>
    <w:lvl w:ilvl="0" w:tplc="1FBA8584">
      <w:numFmt w:val="bullet"/>
      <w:lvlText w:val=""/>
      <w:lvlJc w:val="left"/>
      <w:pPr>
        <w:ind w:left="821" w:hanging="361"/>
      </w:pPr>
      <w:rPr>
        <w:rFonts w:hint="default"/>
        <w:w w:val="100"/>
        <w:lang w:val="en-US" w:eastAsia="en-US" w:bidi="en-US"/>
      </w:rPr>
    </w:lvl>
    <w:lvl w:ilvl="1" w:tplc="BCC422A4">
      <w:numFmt w:val="bullet"/>
      <w:lvlText w:val="•"/>
      <w:lvlJc w:val="left"/>
      <w:pPr>
        <w:ind w:left="1692" w:hanging="361"/>
      </w:pPr>
      <w:rPr>
        <w:rFonts w:hint="default"/>
        <w:lang w:val="en-US" w:eastAsia="en-US" w:bidi="en-US"/>
      </w:rPr>
    </w:lvl>
    <w:lvl w:ilvl="2" w:tplc="3AF65C56">
      <w:numFmt w:val="bullet"/>
      <w:lvlText w:val="•"/>
      <w:lvlJc w:val="left"/>
      <w:pPr>
        <w:ind w:left="2564" w:hanging="361"/>
      </w:pPr>
      <w:rPr>
        <w:rFonts w:hint="default"/>
        <w:lang w:val="en-US" w:eastAsia="en-US" w:bidi="en-US"/>
      </w:rPr>
    </w:lvl>
    <w:lvl w:ilvl="3" w:tplc="DE842F6C">
      <w:numFmt w:val="bullet"/>
      <w:lvlText w:val="•"/>
      <w:lvlJc w:val="left"/>
      <w:pPr>
        <w:ind w:left="3436" w:hanging="361"/>
      </w:pPr>
      <w:rPr>
        <w:rFonts w:hint="default"/>
        <w:lang w:val="en-US" w:eastAsia="en-US" w:bidi="en-US"/>
      </w:rPr>
    </w:lvl>
    <w:lvl w:ilvl="4" w:tplc="C2863ADA">
      <w:numFmt w:val="bullet"/>
      <w:lvlText w:val="•"/>
      <w:lvlJc w:val="left"/>
      <w:pPr>
        <w:ind w:left="4308" w:hanging="361"/>
      </w:pPr>
      <w:rPr>
        <w:rFonts w:hint="default"/>
        <w:lang w:val="en-US" w:eastAsia="en-US" w:bidi="en-US"/>
      </w:rPr>
    </w:lvl>
    <w:lvl w:ilvl="5" w:tplc="1262C1E2">
      <w:numFmt w:val="bullet"/>
      <w:lvlText w:val="•"/>
      <w:lvlJc w:val="left"/>
      <w:pPr>
        <w:ind w:left="5180" w:hanging="361"/>
      </w:pPr>
      <w:rPr>
        <w:rFonts w:hint="default"/>
        <w:lang w:val="en-US" w:eastAsia="en-US" w:bidi="en-US"/>
      </w:rPr>
    </w:lvl>
    <w:lvl w:ilvl="6" w:tplc="934C7692">
      <w:numFmt w:val="bullet"/>
      <w:lvlText w:val="•"/>
      <w:lvlJc w:val="left"/>
      <w:pPr>
        <w:ind w:left="6052" w:hanging="361"/>
      </w:pPr>
      <w:rPr>
        <w:rFonts w:hint="default"/>
        <w:lang w:val="en-US" w:eastAsia="en-US" w:bidi="en-US"/>
      </w:rPr>
    </w:lvl>
    <w:lvl w:ilvl="7" w:tplc="5DCE05AE">
      <w:numFmt w:val="bullet"/>
      <w:lvlText w:val="•"/>
      <w:lvlJc w:val="left"/>
      <w:pPr>
        <w:ind w:left="6924" w:hanging="361"/>
      </w:pPr>
      <w:rPr>
        <w:rFonts w:hint="default"/>
        <w:lang w:val="en-US" w:eastAsia="en-US" w:bidi="en-US"/>
      </w:rPr>
    </w:lvl>
    <w:lvl w:ilvl="8" w:tplc="3210DE1A">
      <w:numFmt w:val="bullet"/>
      <w:lvlText w:val="•"/>
      <w:lvlJc w:val="left"/>
      <w:pPr>
        <w:ind w:left="7796" w:hanging="361"/>
      </w:pPr>
      <w:rPr>
        <w:rFonts w:hint="default"/>
        <w:lang w:val="en-US" w:eastAsia="en-US" w:bidi="en-US"/>
      </w:rPr>
    </w:lvl>
  </w:abstractNum>
  <w:num w:numId="1">
    <w:abstractNumId w:val="1"/>
  </w:num>
  <w:num w:numId="2">
    <w:abstractNumId w:val="4"/>
  </w:num>
  <w:num w:numId="3">
    <w:abstractNumId w:val="2"/>
  </w:num>
  <w:num w:numId="4">
    <w:abstractNumId w:val="0"/>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2DB"/>
    <w:rsid w:val="001601B4"/>
    <w:rsid w:val="001D43DA"/>
    <w:rsid w:val="0026410A"/>
    <w:rsid w:val="002A4C54"/>
    <w:rsid w:val="005052DB"/>
    <w:rsid w:val="005B502F"/>
    <w:rsid w:val="005C3B00"/>
    <w:rsid w:val="005E4594"/>
    <w:rsid w:val="00763DE2"/>
    <w:rsid w:val="00B54A47"/>
    <w:rsid w:val="00C63558"/>
    <w:rsid w:val="00E163E2"/>
    <w:rsid w:val="00E94895"/>
    <w:rsid w:val="00F463DD"/>
    <w:rsid w:val="00FC1C47"/>
    <w:rsid w:val="00FD2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F5B28"/>
  <w15:docId w15:val="{15C77809-2B1E-4ECA-86A7-26903BBAC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847"/>
      <w:outlineLvl w:val="0"/>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spacing w:before="12"/>
      <w:ind w:left="938" w:hanging="360"/>
    </w:pPr>
  </w:style>
  <w:style w:type="paragraph" w:customStyle="1" w:styleId="TableParagraph">
    <w:name w:val="Table Paragraph"/>
    <w:basedOn w:val="Normal"/>
    <w:uiPriority w:val="1"/>
    <w:qFormat/>
  </w:style>
  <w:style w:type="character" w:styleId="Hyperlink">
    <w:name w:val="Hyperlink"/>
    <w:basedOn w:val="DefaultParagraphFont"/>
    <w:rsid w:val="002641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rsonnel@stmaryspdx.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839</Words>
  <Characters>4785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St. Mary's Academy</Company>
  <LinksUpToDate>false</LinksUpToDate>
  <CharactersWithSpaces>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Alena Kelly</dc:creator>
  <cp:lastModifiedBy>Kari Forrer</cp:lastModifiedBy>
  <cp:revision>9</cp:revision>
  <dcterms:created xsi:type="dcterms:W3CDTF">2018-09-06T19:07:00Z</dcterms:created>
  <dcterms:modified xsi:type="dcterms:W3CDTF">2018-09-20T15:31:00Z</dcterms:modified>
</cp:coreProperties>
</file>